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2CC"/>
  <w:body>
    <w:p w:rsidR="00000000" w:rsidDel="00000000" w:rsidP="00000000" w:rsidRDefault="00000000" w:rsidRPr="00000000">
      <w:pPr>
        <w:spacing w:after="0" w:before="0" w:line="240" w:lineRule="auto"/>
        <w:contextualSpacing w:val="0"/>
        <w:jc w:val="center"/>
      </w:pPr>
      <w:bookmarkStart w:colFirst="0" w:colLast="0" w:name="h.gjdgxs" w:id="0"/>
      <w:bookmarkEnd w:id="0"/>
      <w:r w:rsidDel="00000000" w:rsidR="00000000" w:rsidRPr="00000000">
        <w:rPr>
          <w:rFonts w:ascii="Calibri" w:cs="Calibri" w:eastAsia="Calibri" w:hAnsi="Calibri"/>
          <w:b w:val="1"/>
          <w:color w:val="000000"/>
          <w:sz w:val="32"/>
          <w:szCs w:val="32"/>
          <w:vertAlign w:val="baseline"/>
          <w:rtl w:val="0"/>
        </w:rPr>
        <w:t xml:space="preserve">21</w:t>
      </w:r>
      <w:r w:rsidDel="00000000" w:rsidR="00000000" w:rsidRPr="00000000">
        <w:rPr>
          <w:rFonts w:ascii="Calibri" w:cs="Calibri" w:eastAsia="Calibri" w:hAnsi="Calibri"/>
          <w:b w:val="1"/>
          <w:color w:val="000000"/>
          <w:sz w:val="32"/>
          <w:szCs w:val="32"/>
          <w:vertAlign w:val="superscript"/>
          <w:rtl w:val="0"/>
        </w:rPr>
        <w:t xml:space="preserve">st</w:t>
      </w:r>
      <w:r w:rsidDel="00000000" w:rsidR="00000000" w:rsidRPr="00000000">
        <w:rPr>
          <w:rFonts w:ascii="Calibri" w:cs="Calibri" w:eastAsia="Calibri" w:hAnsi="Calibri"/>
          <w:b w:val="1"/>
          <w:color w:val="000000"/>
          <w:sz w:val="32"/>
          <w:szCs w:val="32"/>
          <w:vertAlign w:val="baseline"/>
          <w:rtl w:val="0"/>
        </w:rPr>
        <w:t xml:space="preserve"> Century Lesson Cycle Template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bl>
      <w:tblPr>
        <w:tblStyle w:val="Table1"/>
        <w:bidi w:val="0"/>
        <w:tblW w:w="97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750"/>
        <w:tblGridChange w:id="0">
          <w:tblGrid>
            <w:gridCol w:w="9750"/>
          </w:tblGrid>
        </w:tblGridChange>
      </w:tblGrid>
      <w:tr>
        <w:trPr>
          <w:trHeight w:val="1140" w:hRule="atLeast"/>
        </w:trPr>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Subject:   </w:t>
            </w:r>
            <w:r w:rsidDel="00000000" w:rsidR="00000000" w:rsidRPr="00000000">
              <w:rPr>
                <w:b w:val="1"/>
                <w:rtl w:val="0"/>
              </w:rPr>
              <w:t xml:space="preserve">Social Studies</w:t>
            </w:r>
            <w:r w:rsidDel="00000000" w:rsidR="00000000" w:rsidRPr="00000000">
              <w:rPr>
                <w:rFonts w:ascii="Cambria" w:cs="Cambria" w:eastAsia="Cambria" w:hAnsi="Cambria"/>
                <w:b w:val="1"/>
                <w:color w:val="000000"/>
                <w:sz w:val="24"/>
                <w:szCs w:val="24"/>
                <w:vertAlign w:val="baseline"/>
                <w:rtl w:val="0"/>
              </w:rPr>
              <w:t xml:space="preserve">                                           Unit: </w:t>
            </w:r>
            <w:r w:rsidDel="00000000" w:rsidR="00000000" w:rsidRPr="00000000">
              <w:rPr>
                <w:b w:val="1"/>
                <w:rtl w:val="0"/>
              </w:rPr>
              <w:t xml:space="preserve">Canada Grows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Grade: </w:t>
            </w:r>
            <w:r w:rsidDel="00000000" w:rsidR="00000000" w:rsidRPr="00000000">
              <w:rPr>
                <w:b w:val="1"/>
                <w:rtl w:val="0"/>
              </w:rPr>
              <w:t xml:space="preserve">7</w:t>
            </w:r>
            <w:r w:rsidDel="00000000" w:rsidR="00000000" w:rsidRPr="00000000">
              <w:rPr>
                <w:rFonts w:ascii="Cambria" w:cs="Cambria" w:eastAsia="Cambria" w:hAnsi="Cambria"/>
                <w:b w:val="1"/>
                <w:color w:val="000000"/>
                <w:sz w:val="24"/>
                <w:szCs w:val="24"/>
                <w:vertAlign w:val="baseline"/>
                <w:rtl w:val="0"/>
              </w:rPr>
              <w:t xml:space="preserve">                                                                       Lesson: </w:t>
            </w:r>
            <w:r w:rsidDel="00000000" w:rsidR="00000000" w:rsidRPr="00000000">
              <w:rPr>
                <w:b w:val="1"/>
                <w:color w:val="ffffff"/>
                <w:highlight w:val="black"/>
                <w:rtl w:val="0"/>
              </w:rPr>
              <w:t xml:space="preserve">British Home Children</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Curriculum Outcomes: </w:t>
            </w:r>
            <w:r w:rsidDel="00000000" w:rsidR="00000000" w:rsidRPr="00000000">
              <w:rPr>
                <w:rtl w:val="0"/>
              </w:rPr>
              <w:t xml:space="preserve">Economic Empowerment    7.2.2 Investigate various ways that economic systems empowered or dis-empowered people.</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Driving Question: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What would the experience be like as a </w:t>
            </w:r>
            <w:r w:rsidDel="00000000" w:rsidR="00000000" w:rsidRPr="00000000">
              <w:rPr>
                <w:b w:val="1"/>
                <w:rtl w:val="0"/>
              </w:rPr>
              <w:t xml:space="preserve">British Home Child</w:t>
            </w:r>
            <w:r w:rsidDel="00000000" w:rsidR="00000000" w:rsidRPr="00000000">
              <w:rPr>
                <w:rFonts w:ascii="Cambria" w:cs="Cambria" w:eastAsia="Cambria" w:hAnsi="Cambria"/>
                <w:b w:val="0"/>
                <w:color w:val="000000"/>
                <w:sz w:val="24"/>
                <w:szCs w:val="24"/>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Learning Goal: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To create a </w:t>
            </w:r>
            <w:r w:rsidDel="00000000" w:rsidR="00000000" w:rsidRPr="00000000">
              <w:rPr>
                <w:rtl w:val="0"/>
              </w:rPr>
              <w:t xml:space="preserve">believable work of historical fiction demonstrating understanding of the </w:t>
            </w:r>
            <w:r w:rsidDel="00000000" w:rsidR="00000000" w:rsidRPr="00000000">
              <w:rPr>
                <w:b w:val="1"/>
                <w:rtl w:val="0"/>
              </w:rPr>
              <w:t xml:space="preserve">British Home Children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To be able to </w:t>
            </w:r>
            <w:r w:rsidDel="00000000" w:rsidR="00000000" w:rsidRPr="00000000">
              <w:rPr>
                <w:rtl w:val="0"/>
              </w:rPr>
              <w:t xml:space="preserve">demonstrate understanding of some of the issues and challenges facing </w:t>
            </w:r>
            <w:r w:rsidDel="00000000" w:rsidR="00000000" w:rsidRPr="00000000">
              <w:rPr>
                <w:b w:val="1"/>
                <w:rtl w:val="0"/>
              </w:rPr>
              <w:t xml:space="preserve">British Home Children</w:t>
            </w:r>
            <w:r w:rsidDel="00000000" w:rsidR="00000000" w:rsidRPr="00000000">
              <w:rPr>
                <w:rtl w:val="0"/>
              </w:rPr>
              <w:t xml:space="preserve"> as they made the transition to Canadian citizens.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Success Criteria: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To </w:t>
            </w:r>
            <w:r w:rsidDel="00000000" w:rsidR="00000000" w:rsidRPr="00000000">
              <w:rPr>
                <w:rtl w:val="0"/>
              </w:rPr>
              <w:t xml:space="preserve">tell a fictional story of a </w:t>
            </w:r>
            <w:r w:rsidDel="00000000" w:rsidR="00000000" w:rsidRPr="00000000">
              <w:rPr>
                <w:b w:val="1"/>
                <w:rtl w:val="0"/>
              </w:rPr>
              <w:t xml:space="preserve">British Home Child</w:t>
            </w:r>
            <w:r w:rsidDel="00000000" w:rsidR="00000000" w:rsidRPr="00000000">
              <w:rPr>
                <w:rtl w:val="0"/>
              </w:rPr>
              <w:t xml:space="preserve"> </w:t>
            </w:r>
            <w:r w:rsidDel="00000000" w:rsidR="00000000" w:rsidRPr="00000000">
              <w:rPr>
                <w:rFonts w:ascii="Cambria" w:cs="Cambria" w:eastAsia="Cambria" w:hAnsi="Cambria"/>
                <w:b w:val="0"/>
                <w:color w:val="000000"/>
                <w:sz w:val="24"/>
                <w:szCs w:val="24"/>
                <w:vertAlign w:val="baseline"/>
                <w:rtl w:val="0"/>
              </w:rPr>
              <w:t xml:space="preserve">that upon self reflection the student is proud of. This may a written document, a PowerPoint, a video or may use any number of  other platforms.</w:t>
            </w:r>
          </w:p>
        </w:tc>
      </w:tr>
      <w:tr>
        <w:trPr>
          <w:trHeight w:val="280" w:hRule="atLeast"/>
        </w:trPr>
        <w:tc>
          <w:tcPr>
            <w:vMerge w:val="restart"/>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Assessment: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Self assessment – students assess their own work against a rubric &amp; template.</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Teacher assessment – looking at formatting and strength of ideas</w:t>
            </w:r>
          </w:p>
        </w:tc>
      </w:tr>
      <w:tr>
        <w:trPr>
          <w:trHeight w:val="500" w:hRule="atLeast"/>
        </w:trPr>
        <w:tc>
          <w:tcPr>
            <w:vMerge w:val="continue"/>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24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Screencast Link(s) and Online Resources:</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Webpages: </w:t>
            </w:r>
            <w:hyperlink r:id="rId5">
              <w:r w:rsidDel="00000000" w:rsidR="00000000" w:rsidRPr="00000000">
                <w:rPr>
                  <w:rFonts w:ascii="Cambria" w:cs="Cambria" w:eastAsia="Cambria" w:hAnsi="Cambria"/>
                  <w:b w:val="0"/>
                  <w:color w:val="1155cc"/>
                  <w:sz w:val="24"/>
                  <w:szCs w:val="24"/>
                  <w:u w:val="single"/>
                  <w:vertAlign w:val="baseline"/>
                  <w:rtl w:val="0"/>
                </w:rPr>
                <w:t xml:space="preserve">http://wtyw.weebly.com/british-home-children.html</w:t>
              </w:r>
            </w:hyperlink>
            <w:r w:rsidDel="00000000" w:rsidR="00000000" w:rsidRPr="00000000">
              <w:rPr>
                <w:rFonts w:ascii="Cambria" w:cs="Cambria" w:eastAsia="Cambria" w:hAnsi="Cambria"/>
                <w:b w:val="0"/>
                <w:color w:val="000000"/>
                <w:sz w:val="24"/>
                <w:szCs w:val="24"/>
                <w:vertAlign w:val="baseline"/>
                <w:rtl w:val="0"/>
              </w:rPr>
              <w:t xml:space="preserve">  </w:t>
            </w:r>
          </w:p>
          <w:p w:rsidR="00000000" w:rsidDel="00000000" w:rsidP="00000000" w:rsidRDefault="00000000" w:rsidRPr="00000000">
            <w:pPr>
              <w:widowControl w:val="0"/>
              <w:spacing w:after="240" w:before="0" w:line="240" w:lineRule="auto"/>
              <w:contextualSpacing w:val="0"/>
            </w:pPr>
            <w:r w:rsidDel="00000000" w:rsidR="00000000" w:rsidRPr="00000000">
              <w:rPr>
                <w:rtl w:val="0"/>
              </w:rPr>
              <w:t xml:space="preserve">or </w:t>
            </w:r>
            <w:hyperlink r:id="rId6">
              <w:r w:rsidDel="00000000" w:rsidR="00000000" w:rsidRPr="00000000">
                <w:rPr>
                  <w:color w:val="1155cc"/>
                  <w:u w:val="single"/>
                  <w:rtl w:val="0"/>
                </w:rPr>
                <w:t xml:space="preserve">http://www.tiny.cc/homechildren</w:t>
              </w:r>
            </w:hyperlink>
            <w:r w:rsidDel="00000000" w:rsidR="00000000" w:rsidRPr="00000000">
              <w:rPr>
                <w:rtl w:val="0"/>
              </w:rPr>
              <w:t xml:space="preserve"> </w:t>
            </w:r>
          </w:p>
          <w:p w:rsidR="00000000" w:rsidDel="00000000" w:rsidP="00000000" w:rsidRDefault="00000000" w:rsidRPr="00000000">
            <w:pPr>
              <w:widowControl w:val="0"/>
              <w:spacing w:after="24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Screencasts: A)</w:t>
            </w:r>
            <w:r w:rsidDel="00000000" w:rsidR="00000000" w:rsidRPr="00000000">
              <w:rPr>
                <w:rtl w:val="0"/>
              </w:rPr>
              <w:t xml:space="preserve"> </w:t>
            </w:r>
            <w:hyperlink r:id="rId7">
              <w:r w:rsidDel="00000000" w:rsidR="00000000" w:rsidRPr="00000000">
                <w:rPr>
                  <w:color w:val="1155cc"/>
                  <w:u w:val="single"/>
                  <w:rtl w:val="0"/>
                </w:rPr>
                <w:t xml:space="preserve">https://youtu.be/zfxmjvdA9Gw</w:t>
              </w:r>
            </w:hyperlink>
            <w:r w:rsidDel="00000000" w:rsidR="00000000" w:rsidRPr="00000000">
              <w:rPr>
                <w:rtl w:val="0"/>
              </w:rPr>
              <w:t xml:space="preserve"> </w:t>
            </w:r>
            <w:r w:rsidDel="00000000" w:rsidR="00000000" w:rsidRPr="00000000">
              <w:rPr>
                <w:rFonts w:ascii="Cambria" w:cs="Cambria" w:eastAsia="Cambria" w:hAnsi="Cambria"/>
                <w:b w:val="0"/>
                <w:color w:val="000000"/>
                <w:sz w:val="24"/>
                <w:szCs w:val="24"/>
                <w:vertAlign w:val="baseline"/>
                <w:rtl w:val="0"/>
              </w:rPr>
              <w:t xml:space="preserve">  B) </w:t>
            </w:r>
            <w:hyperlink r:id="rId8">
              <w:r w:rsidDel="00000000" w:rsidR="00000000" w:rsidRPr="00000000">
                <w:rPr>
                  <w:color w:val="1155cc"/>
                  <w:u w:val="single"/>
                  <w:rtl w:val="0"/>
                </w:rPr>
                <w:t xml:space="preserve">https://youtu.be/UlWeUooDsew</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Google Slide Presentation: </w:t>
            </w:r>
            <w:hyperlink r:id="rId9">
              <w:r w:rsidDel="00000000" w:rsidR="00000000" w:rsidRPr="00000000">
                <w:rPr>
                  <w:b w:val="1"/>
                  <w:color w:val="1155cc"/>
                  <w:u w:val="single"/>
                  <w:rtl w:val="0"/>
                </w:rPr>
                <w:t xml:space="preserve">HERE</w:t>
              </w:r>
            </w:hyperlink>
            <w:r w:rsidDel="00000000" w:rsidR="00000000" w:rsidRPr="00000000">
              <w:rPr>
                <w:b w:val="1"/>
                <w:rtl w:val="0"/>
              </w:rPr>
              <w:t xml:space="preserve">  or </w:t>
            </w:r>
            <w:hyperlink r:id="rId10">
              <w:r w:rsidDel="00000000" w:rsidR="00000000" w:rsidRPr="00000000">
                <w:rPr>
                  <w:b w:val="1"/>
                  <w:color w:val="1155cc"/>
                  <w:u w:val="single"/>
                  <w:rtl w:val="0"/>
                </w:rPr>
                <w:t xml:space="preserve">https://docs.google.com/presentation/d/1w_3BXBEipDORyut1qL1P1eNhQ-6VT7F2hk7ytG1qlV8/edit?usp=sharing</w:t>
              </w:r>
            </w:hyperlink>
            <w:r w:rsidDel="00000000" w:rsidR="00000000" w:rsidRPr="00000000">
              <w:rPr>
                <w:b w:val="1"/>
                <w:rtl w:val="0"/>
              </w:rPr>
              <w:t xml:space="preserve"> </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Expected Duration:  </w:t>
            </w:r>
            <w:r w:rsidDel="00000000" w:rsidR="00000000" w:rsidRPr="00000000">
              <w:rPr>
                <w:rFonts w:ascii="Cambria" w:cs="Cambria" w:eastAsia="Cambria" w:hAnsi="Cambria"/>
                <w:b w:val="0"/>
                <w:color w:val="000000"/>
                <w:sz w:val="24"/>
                <w:szCs w:val="24"/>
                <w:vertAlign w:val="baseline"/>
                <w:rtl w:val="0"/>
              </w:rPr>
              <w:t xml:space="preserve">5 to 7 hrs</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This lesson done fully will take 5 – 7 one hour periods.</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After review it could be amended depending on the needs of the students and the desires of the teacher. </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7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70"/>
        <w:gridCol w:w="7080"/>
        <w:tblGridChange w:id="0">
          <w:tblGrid>
            <w:gridCol w:w="2670"/>
            <w:gridCol w:w="7080"/>
          </w:tblGrid>
        </w:tblGridChange>
      </w:tblGrid>
      <w:tr>
        <w:trPr>
          <w:trHeight w:val="380" w:hRule="atLeast"/>
        </w:trPr>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1"/>
                <w:color w:val="000000"/>
                <w:sz w:val="24"/>
                <w:szCs w:val="24"/>
                <w:vertAlign w:val="baseline"/>
                <w:rtl w:val="0"/>
              </w:rPr>
              <w:t xml:space="preserve">Lesson Procedure (including Differentiation)</w:t>
            </w:r>
            <w:r w:rsidDel="00000000" w:rsidR="00000000" w:rsidRPr="00000000">
              <w:rPr>
                <w:rtl w:val="0"/>
              </w:rPr>
            </w:r>
          </w:p>
        </w:tc>
      </w:tr>
      <w:tr>
        <w:trPr>
          <w:trHeight w:val="38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1"/>
                <w:color w:val="000000"/>
                <w:sz w:val="24"/>
                <w:szCs w:val="24"/>
                <w:u w:val="single"/>
                <w:vertAlign w:val="baseline"/>
                <w:rtl w:val="0"/>
              </w:rPr>
              <w:t xml:space="preserve">Tools &amp; Tech req’d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Website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PowToons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Internet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Google Drive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Google Docs</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b w:val="1"/>
                <w:rtl w:val="0"/>
              </w:rPr>
              <w:t xml:space="preserve">We </w:t>
            </w:r>
            <w:r w:rsidDel="00000000" w:rsidR="00000000" w:rsidRPr="00000000">
              <w:rPr>
                <w:rFonts w:ascii="Cambria" w:cs="Cambria" w:eastAsia="Cambria" w:hAnsi="Cambria"/>
                <w:b w:val="1"/>
                <w:color w:val="000000"/>
                <w:sz w:val="24"/>
                <w:szCs w:val="24"/>
                <w:vertAlign w:val="baseline"/>
                <w:rtl w:val="0"/>
              </w:rPr>
              <w:t xml:space="preserve">do:</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1"/>
                <w:color w:val="000000"/>
                <w:sz w:val="24"/>
                <w:szCs w:val="24"/>
                <w:vertAlign w:val="baseline"/>
                <w:rtl w:val="0"/>
              </w:rPr>
              <w:t xml:space="preserve">Activit</w:t>
            </w:r>
            <w:r w:rsidDel="00000000" w:rsidR="00000000" w:rsidRPr="00000000">
              <w:rPr>
                <w:b w:val="1"/>
                <w:rtl w:val="0"/>
              </w:rPr>
              <w:t xml:space="preserve">ies</w:t>
            </w:r>
            <w:r w:rsidDel="00000000" w:rsidR="00000000" w:rsidRPr="00000000">
              <w:rPr>
                <w:rFonts w:ascii="Cambria" w:cs="Cambria" w:eastAsia="Cambria" w:hAnsi="Cambria"/>
                <w:b w:val="1"/>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u w:val="single"/>
                <w:rtl w:val="0"/>
              </w:rPr>
              <w:t xml:space="preserve">Who are the </w:t>
            </w:r>
            <w:r w:rsidDel="00000000" w:rsidR="00000000" w:rsidRPr="00000000">
              <w:rPr>
                <w:b w:val="1"/>
                <w:u w:val="single"/>
                <w:rtl w:val="0"/>
              </w:rPr>
              <w:t xml:space="preserve">British Home Children</w:t>
            </w:r>
            <w:r w:rsidDel="00000000" w:rsidR="00000000" w:rsidRPr="00000000">
              <w:rPr>
                <w:rFonts w:ascii="Cambria" w:cs="Cambria" w:eastAsia="Cambria" w:hAnsi="Cambria"/>
                <w:b w:val="0"/>
                <w:color w:val="000000"/>
                <w:sz w:val="24"/>
                <w:szCs w:val="24"/>
                <w:vertAlign w:val="baseline"/>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color w:val="000000"/>
                <w:sz w:val="24"/>
                <w:szCs w:val="24"/>
                <w:vertAlign w:val="baseline"/>
                <w:rtl w:val="0"/>
              </w:rPr>
              <w:t xml:space="preserve">Students and teacher will watch a </w:t>
            </w:r>
            <w:r w:rsidDel="00000000" w:rsidR="00000000" w:rsidRPr="00000000">
              <w:rPr>
                <w:rtl w:val="0"/>
              </w:rPr>
              <w:t xml:space="preserve">P</w:t>
            </w:r>
            <w:r w:rsidDel="00000000" w:rsidR="00000000" w:rsidRPr="00000000">
              <w:rPr>
                <w:rFonts w:ascii="Cambria" w:cs="Cambria" w:eastAsia="Cambria" w:hAnsi="Cambria"/>
                <w:b w:val="0"/>
                <w:color w:val="000000"/>
                <w:sz w:val="24"/>
                <w:szCs w:val="24"/>
                <w:vertAlign w:val="baseline"/>
                <w:rtl w:val="0"/>
              </w:rPr>
              <w:t xml:space="preserve">ow</w:t>
            </w:r>
            <w:r w:rsidDel="00000000" w:rsidR="00000000" w:rsidRPr="00000000">
              <w:rPr>
                <w:rtl w:val="0"/>
              </w:rPr>
              <w:t xml:space="preserve">T</w:t>
            </w:r>
            <w:r w:rsidDel="00000000" w:rsidR="00000000" w:rsidRPr="00000000">
              <w:rPr>
                <w:rFonts w:ascii="Cambria" w:cs="Cambria" w:eastAsia="Cambria" w:hAnsi="Cambria"/>
                <w:b w:val="0"/>
                <w:color w:val="000000"/>
                <w:sz w:val="24"/>
                <w:szCs w:val="24"/>
                <w:vertAlign w:val="baseline"/>
                <w:rtl w:val="0"/>
              </w:rPr>
              <w:t xml:space="preserve">oons screencast and follow a Google slide presentation. This </w:t>
            </w:r>
            <w:r w:rsidDel="00000000" w:rsidR="00000000" w:rsidRPr="00000000">
              <w:rPr>
                <w:rtl w:val="0"/>
              </w:rPr>
              <w:t xml:space="preserve">will show the type of experiences that many of  the </w:t>
            </w:r>
            <w:r w:rsidDel="00000000" w:rsidR="00000000" w:rsidRPr="00000000">
              <w:rPr>
                <w:b w:val="1"/>
                <w:rtl w:val="0"/>
              </w:rPr>
              <w:t xml:space="preserve">British Home Children</w:t>
            </w:r>
            <w:r w:rsidDel="00000000" w:rsidR="00000000" w:rsidRPr="00000000">
              <w:rPr>
                <w:rtl w:val="0"/>
              </w:rPr>
              <w:t xml:space="preserve"> had.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t xml:space="preserve">Embedded into the presentation are videos with actual </w:t>
            </w:r>
            <w:r w:rsidDel="00000000" w:rsidR="00000000" w:rsidRPr="00000000">
              <w:rPr>
                <w:b w:val="1"/>
                <w:rtl w:val="0"/>
              </w:rPr>
              <w:t xml:space="preserve">British Home Children</w:t>
            </w:r>
            <w:r w:rsidDel="00000000" w:rsidR="00000000" w:rsidRPr="00000000">
              <w:rPr>
                <w:rtl w:val="0"/>
              </w:rPr>
              <w:t xml:space="preserve">. These can be watched separately if needed via the links below.</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Activity A) Screencast 1): </w:t>
            </w:r>
            <w:hyperlink r:id="rId11">
              <w:r w:rsidDel="00000000" w:rsidR="00000000" w:rsidRPr="00000000">
                <w:rPr>
                  <w:b w:val="1"/>
                  <w:color w:val="1155cc"/>
                  <w:u w:val="single"/>
                  <w:rtl w:val="0"/>
                </w:rPr>
                <w:t xml:space="preserve">https://youtu.be/zfxmjvdA9Gw</w:t>
              </w:r>
            </w:hyperlink>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Activity B) Class presentation:</w:t>
            </w:r>
            <w:hyperlink r:id="rId12">
              <w:r w:rsidDel="00000000" w:rsidR="00000000" w:rsidRPr="00000000">
                <w:rPr>
                  <w:b w:val="1"/>
                  <w:color w:val="1155cc"/>
                  <w:u w:val="single"/>
                  <w:rtl w:val="0"/>
                </w:rPr>
                <w:t xml:space="preserve">HERE</w:t>
              </w:r>
            </w:hyperlink>
            <w:r w:rsidDel="00000000" w:rsidR="00000000" w:rsidRPr="00000000">
              <w:rPr>
                <w:b w:val="1"/>
                <w:rtl w:val="0"/>
              </w:rPr>
              <w:t xml:space="preserve">  or </w:t>
            </w:r>
            <w:hyperlink r:id="rId13">
              <w:r w:rsidDel="00000000" w:rsidR="00000000" w:rsidRPr="00000000">
                <w:rPr>
                  <w:b w:val="1"/>
                  <w:color w:val="1155cc"/>
                  <w:u w:val="single"/>
                  <w:rtl w:val="0"/>
                </w:rPr>
                <w:t xml:space="preserve">https://docs.google.com/presentation/d/1w_3BXBEipDORyut1qL1P1eNhQ-6VT7F2hk7ytG1qlV8/edit?usp=sharing</w:t>
              </w:r>
            </w:hyperlink>
            <w:r w:rsidDel="00000000" w:rsidR="00000000" w:rsidRPr="00000000">
              <w:rPr>
                <w:b w:val="1"/>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Activity C) </w:t>
            </w:r>
            <w:r w:rsidDel="00000000" w:rsidR="00000000" w:rsidRPr="00000000">
              <w:rPr>
                <w:u w:val="single"/>
                <w:rtl w:val="0"/>
              </w:rPr>
              <w:t xml:space="preserve">Videos of Interviews with actual </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                    British Home Children.</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UK orphanages: </w:t>
            </w:r>
            <w:hyperlink r:id="rId14">
              <w:r w:rsidDel="00000000" w:rsidR="00000000" w:rsidRPr="00000000">
                <w:rPr>
                  <w:b w:val="1"/>
                  <w:color w:val="1155cc"/>
                  <w:u w:val="single"/>
                  <w:rtl w:val="0"/>
                </w:rPr>
                <w:t xml:space="preserve">https://youtu.be/DEaIh5ulTxQ</w:t>
              </w:r>
            </w:hyperlink>
            <w:r w:rsidDel="00000000" w:rsidR="00000000" w:rsidRPr="00000000">
              <w:rPr>
                <w:b w:val="1"/>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The departure: </w:t>
            </w:r>
            <w:hyperlink r:id="rId15">
              <w:r w:rsidDel="00000000" w:rsidR="00000000" w:rsidRPr="00000000">
                <w:rPr>
                  <w:b w:val="1"/>
                  <w:color w:val="1155cc"/>
                  <w:u w:val="single"/>
                  <w:rtl w:val="0"/>
                </w:rPr>
                <w:t xml:space="preserve">https://youtu.be/g3azU2dt_3g</w:t>
              </w:r>
            </w:hyperlink>
            <w:r w:rsidDel="00000000" w:rsidR="00000000" w:rsidRPr="00000000">
              <w:rPr>
                <w:b w:val="1"/>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The voyage: </w:t>
            </w:r>
            <w:hyperlink r:id="rId16">
              <w:r w:rsidDel="00000000" w:rsidR="00000000" w:rsidRPr="00000000">
                <w:rPr>
                  <w:b w:val="1"/>
                  <w:color w:val="1155cc"/>
                  <w:u w:val="single"/>
                  <w:rtl w:val="0"/>
                </w:rPr>
                <w:t xml:space="preserve">https://youtu.be/qdGVYWy-t9Q</w:t>
              </w:r>
            </w:hyperlink>
            <w:r w:rsidDel="00000000" w:rsidR="00000000" w:rsidRPr="00000000">
              <w:rPr>
                <w:b w:val="1"/>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Arrival in Canada: </w:t>
            </w:r>
            <w:hyperlink r:id="rId17">
              <w:r w:rsidDel="00000000" w:rsidR="00000000" w:rsidRPr="00000000">
                <w:rPr>
                  <w:b w:val="1"/>
                  <w:color w:val="1155cc"/>
                  <w:u w:val="single"/>
                  <w:rtl w:val="0"/>
                </w:rPr>
                <w:t xml:space="preserve">https://youtu.be/PDbWEFLSaWk</w:t>
              </w:r>
            </w:hyperlink>
            <w:r w:rsidDel="00000000" w:rsidR="00000000" w:rsidRPr="00000000">
              <w:rPr>
                <w:b w:val="1"/>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Canadian orphanages: </w:t>
            </w:r>
            <w:hyperlink r:id="rId18">
              <w:r w:rsidDel="00000000" w:rsidR="00000000" w:rsidRPr="00000000">
                <w:rPr>
                  <w:b w:val="1"/>
                  <w:color w:val="1155cc"/>
                  <w:u w:val="single"/>
                  <w:rtl w:val="0"/>
                </w:rPr>
                <w:t xml:space="preserve">https://youtu.be/Ii53f2i0eaU</w:t>
              </w:r>
            </w:hyperlink>
            <w:r w:rsidDel="00000000" w:rsidR="00000000" w:rsidRPr="00000000">
              <w:rPr>
                <w:b w:val="1"/>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b w:val="1"/>
                <w:rtl w:val="0"/>
              </w:rPr>
              <w:t xml:space="preserve">Canadian placement: </w:t>
            </w:r>
            <w:hyperlink r:id="rId19">
              <w:r w:rsidDel="00000000" w:rsidR="00000000" w:rsidRPr="00000000">
                <w:rPr>
                  <w:b w:val="1"/>
                  <w:color w:val="1155cc"/>
                  <w:u w:val="single"/>
                  <w:rtl w:val="0"/>
                </w:rPr>
                <w:t xml:space="preserve">https://youtu.be/n3R6E-sU6ZA</w:t>
              </w:r>
            </w:hyperlink>
            <w:r w:rsidDel="00000000" w:rsidR="00000000" w:rsidRPr="00000000">
              <w:rPr>
                <w:b w:val="1"/>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This screencast. presentation and videos are </w:t>
            </w:r>
            <w:r w:rsidDel="00000000" w:rsidR="00000000" w:rsidRPr="00000000">
              <w:rPr>
                <w:rFonts w:ascii="Cambria" w:cs="Cambria" w:eastAsia="Cambria" w:hAnsi="Cambria"/>
                <w:b w:val="0"/>
                <w:i w:val="1"/>
                <w:color w:val="000000"/>
                <w:sz w:val="24"/>
                <w:szCs w:val="24"/>
                <w:vertAlign w:val="baseline"/>
                <w:rtl w:val="0"/>
              </w:rPr>
              <w:t xml:space="preserve">also available via the website.</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Differentiation</w:t>
            </w:r>
            <w:r w:rsidDel="00000000" w:rsidR="00000000" w:rsidRPr="00000000">
              <w:rPr>
                <w:rFonts w:ascii="Cambria" w:cs="Cambria" w:eastAsia="Cambria" w:hAnsi="Cambria"/>
                <w:b w:val="0"/>
                <w:color w:val="000000"/>
                <w:sz w:val="24"/>
                <w:szCs w:val="24"/>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Students </w:t>
            </w:r>
            <w:r w:rsidDel="00000000" w:rsidR="00000000" w:rsidRPr="00000000">
              <w:rPr>
                <w:rFonts w:ascii="Cambria" w:cs="Cambria" w:eastAsia="Cambria" w:hAnsi="Cambria"/>
                <w:b w:val="0"/>
                <w:color w:val="980000"/>
                <w:sz w:val="24"/>
                <w:szCs w:val="24"/>
                <w:vertAlign w:val="baseline"/>
                <w:rtl w:val="0"/>
              </w:rPr>
              <w:t xml:space="preserve">struggling with grade level</w:t>
            </w:r>
            <w:r w:rsidDel="00000000" w:rsidR="00000000" w:rsidRPr="00000000">
              <w:rPr>
                <w:rFonts w:ascii="Cambria" w:cs="Cambria" w:eastAsia="Cambria" w:hAnsi="Cambria"/>
                <w:b w:val="0"/>
                <w:color w:val="000000"/>
                <w:sz w:val="24"/>
                <w:szCs w:val="24"/>
                <w:vertAlign w:val="baseline"/>
                <w:rtl w:val="0"/>
              </w:rPr>
              <w:t xml:space="preserve"> outcomes will have the </w:t>
            </w:r>
            <w:r w:rsidDel="00000000" w:rsidR="00000000" w:rsidRPr="00000000">
              <w:rPr>
                <w:rtl w:val="0"/>
              </w:rPr>
              <w:t xml:space="preserve">presentation outline provided in hard copy for them to highlight. They will also be able to follow the google slide presentation with their own device.  </w:t>
            </w:r>
          </w:p>
          <w:p w:rsidR="00000000" w:rsidDel="00000000" w:rsidP="00000000" w:rsidRDefault="00000000" w:rsidRPr="00000000">
            <w:pPr>
              <w:spacing w:after="0" w:before="0" w:line="240" w:lineRule="auto"/>
              <w:contextualSpacing w:val="0"/>
            </w:pPr>
            <w:r w:rsidDel="00000000" w:rsidR="00000000" w:rsidRPr="00000000">
              <w:rPr>
                <w:rtl w:val="0"/>
              </w:rPr>
              <w:t xml:space="preserve">They will be able to re-watch the screencast and the video’s of actual </w:t>
            </w:r>
            <w:r w:rsidDel="00000000" w:rsidR="00000000" w:rsidRPr="00000000">
              <w:rPr>
                <w:b w:val="1"/>
                <w:rtl w:val="0"/>
              </w:rPr>
              <w:t xml:space="preserve">British Home Children</w:t>
            </w:r>
            <w:r w:rsidDel="00000000" w:rsidR="00000000" w:rsidRPr="00000000">
              <w:rPr>
                <w:rtl w:val="0"/>
              </w:rPr>
              <w:t xml:space="preserve"> to get a sense of the experience of </w:t>
            </w:r>
            <w:r w:rsidDel="00000000" w:rsidR="00000000" w:rsidRPr="00000000">
              <w:rPr>
                <w:b w:val="1"/>
                <w:rtl w:val="0"/>
              </w:rPr>
              <w:t xml:space="preserve">British Home Children.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ready for challenges </w:t>
            </w:r>
            <w:r w:rsidDel="00000000" w:rsidR="00000000" w:rsidRPr="00000000">
              <w:rPr>
                <w:color w:val="980000"/>
                <w:rtl w:val="0"/>
              </w:rPr>
              <w:t xml:space="preserve">beyond grade level </w:t>
            </w:r>
            <w:r w:rsidDel="00000000" w:rsidR="00000000" w:rsidRPr="00000000">
              <w:rPr>
                <w:rtl w:val="0"/>
              </w:rPr>
              <w:t xml:space="preserve">outcomes will be asked to follow the links provided on the web page to learn more of the details of the children who had an experience outside of the norm. </w:t>
            </w:r>
            <w:r w:rsidDel="00000000" w:rsidR="00000000" w:rsidRPr="00000000">
              <w:rPr>
                <w:rtl w:val="0"/>
              </w:rPr>
            </w:r>
          </w:p>
        </w:tc>
      </w:tr>
      <w:tr>
        <w:trPr>
          <w:trHeight w:val="380" w:hRule="atLeast"/>
        </w:trPr>
        <w:tc>
          <w:tcPr>
            <w:gridSpan w:val="2"/>
          </w:tcPr>
          <w:p w:rsidR="00000000" w:rsidDel="00000000" w:rsidP="00000000" w:rsidRDefault="00000000" w:rsidRPr="00000000">
            <w:pPr>
              <w:spacing w:after="0" w:before="0" w:line="240" w:lineRule="auto"/>
              <w:contextualSpacing w:val="0"/>
            </w:pPr>
            <w:r w:rsidDel="00000000" w:rsidR="00000000" w:rsidRPr="00000000">
              <w:rPr>
                <w:rFonts w:ascii="Menlo Regular" w:cs="Menlo Regular" w:eastAsia="Menlo Regular" w:hAnsi="Menlo Regular"/>
                <w:b w:val="1"/>
                <w:rtl w:val="0"/>
              </w:rPr>
              <w:t xml:space="preserve">               </w:t>
            </w:r>
            <w:r w:rsidDel="00000000" w:rsidR="00000000" w:rsidRPr="00000000">
              <w:rPr>
                <w:rFonts w:ascii="Menlo Regular" w:cs="Menlo Regular" w:eastAsia="Menlo Regular" w:hAnsi="Menlo Regular"/>
                <w:b w:val="1"/>
                <w:color w:val="000000"/>
                <w:sz w:val="24"/>
                <w:szCs w:val="24"/>
                <w:vertAlign w:val="baseline"/>
                <w:rtl w:val="0"/>
              </w:rPr>
              <w:t xml:space="preserve">Taxonomy</w:t>
            </w:r>
            <w:r w:rsidDel="00000000" w:rsidR="00000000" w:rsidRPr="00000000">
              <w:rPr>
                <w:rFonts w:ascii="Menlo Regular" w:cs="Menlo Regular" w:eastAsia="Menlo Regular" w:hAnsi="Menlo Regular"/>
                <w:b w:val="0"/>
                <w:color w:val="000000"/>
                <w:sz w:val="24"/>
                <w:szCs w:val="24"/>
                <w:vertAlign w:val="baseline"/>
                <w:rtl w:val="0"/>
              </w:rPr>
              <w:t xml:space="preserve">                  </w:t>
            </w:r>
            <w:r w:rsidDel="00000000" w:rsidR="00000000" w:rsidRPr="00000000">
              <w:rPr>
                <w:rFonts w:ascii="Menlo Regular" w:cs="Menlo Regular" w:eastAsia="Menlo Regular" w:hAnsi="Menlo Regular"/>
                <w:b w:val="1"/>
                <w:color w:val="000000"/>
                <w:sz w:val="24"/>
                <w:szCs w:val="24"/>
                <w:vertAlign w:val="baseline"/>
                <w:rtl w:val="0"/>
              </w:rPr>
              <w:t xml:space="preserve">           of                         21st Century Skills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find and validate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critical thinking</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apply and understand                                                 </w:t>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b w:val="0"/>
                <w:color w:val="000000"/>
                <w:sz w:val="24"/>
                <w:szCs w:val="24"/>
                <w:vertAlign w:val="baseline"/>
                <w:rtl w:val="0"/>
              </w:rPr>
              <w:t xml:space="preserve"> communicate clearly</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analyze and synthesize                                                </w:t>
            </w:r>
            <w:r w:rsidDel="00000000" w:rsidR="00000000" w:rsidRPr="00000000">
              <w:rPr>
                <w:rFonts w:ascii="MS Gothic" w:cs="MS Gothic" w:eastAsia="MS Gothic" w:hAnsi="MS Gothic"/>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work collaboratively</w:t>
            </w:r>
          </w:p>
          <w:p w:rsidR="00000000" w:rsidDel="00000000" w:rsidP="00000000" w:rsidRDefault="00000000" w:rsidRPr="00000000">
            <w:pPr>
              <w:spacing w:after="0" w:before="0" w:line="240" w:lineRule="auto"/>
              <w:contextualSpacing w:val="0"/>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b w:val="0"/>
                <w:color w:val="000000"/>
                <w:sz w:val="24"/>
                <w:szCs w:val="24"/>
                <w:vertAlign w:val="baseline"/>
                <w:rtl w:val="0"/>
              </w:rPr>
              <w:t xml:space="preserve"> evaluate and leverage                                                  </w:t>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b w:val="0"/>
                <w:color w:val="000000"/>
                <w:sz w:val="24"/>
                <w:szCs w:val="24"/>
                <w:vertAlign w:val="baseline"/>
                <w:rtl w:val="0"/>
              </w:rPr>
              <w:t xml:space="preserve"> embrace culture</w:t>
            </w:r>
          </w:p>
          <w:p w:rsidR="00000000" w:rsidDel="00000000" w:rsidP="00000000" w:rsidRDefault="00000000" w:rsidRPr="00000000">
            <w:pPr>
              <w:spacing w:after="0" w:before="0" w:line="240" w:lineRule="auto"/>
              <w:contextualSpacing w:val="0"/>
            </w:pPr>
            <w:r w:rsidDel="00000000" w:rsidR="00000000" w:rsidRPr="00000000">
              <w:rPr>
                <w:rFonts w:ascii="MS Gothic" w:cs="MS Gothic" w:eastAsia="MS Gothic" w:hAnsi="MS Gothic"/>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create and publish                                                        </w:t>
            </w:r>
            <w:r w:rsidDel="00000000" w:rsidR="00000000" w:rsidRPr="00000000">
              <w:rPr>
                <w:rFonts w:ascii="MS Gothic" w:cs="MS Gothic" w:eastAsia="MS Gothic" w:hAnsi="MS Gothic"/>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develop creativity</w:t>
            </w:r>
          </w:p>
          <w:p w:rsidR="00000000" w:rsidDel="00000000" w:rsidP="00000000" w:rsidRDefault="00000000" w:rsidRPr="00000000">
            <w:pPr>
              <w:spacing w:after="0" w:before="0" w:line="240" w:lineRule="auto"/>
              <w:contextualSpacing w:val="0"/>
            </w:pPr>
            <w:r w:rsidDel="00000000" w:rsidR="00000000" w:rsidRPr="00000000">
              <w:rPr>
                <w:rFonts w:ascii="Menlo Regular" w:cs="Menlo Regular" w:eastAsia="Menlo Regular" w:hAnsi="Menlo Regular"/>
                <w:b w:val="0"/>
                <w:color w:val="000000"/>
                <w:sz w:val="24"/>
                <w:szCs w:val="24"/>
                <w:vertAlign w:val="baseline"/>
                <w:rtl w:val="0"/>
              </w:rPr>
              <w:t xml:space="preserv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utilize connectivity</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5"/>
        <w:bidi w:val="0"/>
        <w:tblW w:w="97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70"/>
        <w:gridCol w:w="7080"/>
        <w:tblGridChange w:id="0">
          <w:tblGrid>
            <w:gridCol w:w="2670"/>
            <w:gridCol w:w="7080"/>
          </w:tblGrid>
        </w:tblGridChange>
      </w:tblGrid>
      <w:tr>
        <w:trPr>
          <w:trHeight w:val="38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1"/>
                <w:color w:val="000000"/>
                <w:sz w:val="24"/>
                <w:szCs w:val="24"/>
                <w:u w:val="single"/>
                <w:vertAlign w:val="baseline"/>
                <w:rtl w:val="0"/>
              </w:rPr>
              <w:t xml:space="preserve">Tools &amp; Tech req’d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Website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PowToons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Internet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Google Drive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Google Docs</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You do</w:t>
            </w:r>
            <w:r w:rsidDel="00000000" w:rsidR="00000000" w:rsidRPr="00000000">
              <w:rPr>
                <w:rFonts w:ascii="Cambria" w:cs="Cambria" w:eastAsia="Cambria" w:hAnsi="Cambria"/>
                <w:b w:val="0"/>
                <w:color w:val="00000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overview)</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Cambria" w:cs="Cambria" w:eastAsia="Cambria" w:hAnsi="Cambria"/>
                <w:b w:val="0"/>
                <w:color w:val="000000"/>
                <w:sz w:val="24"/>
                <w:szCs w:val="24"/>
                <w:u w:val="single"/>
                <w:vertAlign w:val="baseline"/>
                <w:rtl w:val="0"/>
              </w:rPr>
              <w:t xml:space="preserve">Students </w:t>
            </w:r>
            <w:r w:rsidDel="00000000" w:rsidR="00000000" w:rsidRPr="00000000">
              <w:rPr>
                <w:u w:val="single"/>
                <w:rtl w:val="0"/>
              </w:rPr>
              <w:t xml:space="preserve">create a work of historical fiction</w:t>
            </w:r>
            <w:r w:rsidDel="00000000" w:rsidR="00000000" w:rsidRPr="00000000">
              <w:rPr>
                <w:rFonts w:ascii="Cambria" w:cs="Cambria" w:eastAsia="Cambria" w:hAnsi="Cambria"/>
                <w:b w:val="0"/>
                <w:color w:val="00000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Students </w:t>
            </w:r>
            <w:r w:rsidDel="00000000" w:rsidR="00000000" w:rsidRPr="00000000">
              <w:rPr>
                <w:rtl w:val="0"/>
              </w:rPr>
              <w:t xml:space="preserve">will demonstrate their understanding of experiences that many of  the </w:t>
            </w:r>
            <w:r w:rsidDel="00000000" w:rsidR="00000000" w:rsidRPr="00000000">
              <w:rPr>
                <w:b w:val="1"/>
                <w:rtl w:val="0"/>
              </w:rPr>
              <w:t xml:space="preserve">British Home Children</w:t>
            </w:r>
            <w:r w:rsidDel="00000000" w:rsidR="00000000" w:rsidRPr="00000000">
              <w:rPr>
                <w:rtl w:val="0"/>
              </w:rPr>
              <w:t xml:space="preserve"> by creating a fictional Home Child and telling the story of that child. Students will use their imagination but use the knowledge they have of British Home Children to make the story believable and historically accurate. </w:t>
            </w:r>
          </w:p>
          <w:p w:rsidR="00000000" w:rsidDel="00000000" w:rsidP="00000000" w:rsidRDefault="00000000" w:rsidRPr="00000000">
            <w:pPr>
              <w:contextualSpacing w:val="0"/>
            </w:pPr>
            <w:r w:rsidDel="00000000" w:rsidR="00000000" w:rsidRPr="00000000">
              <w:rPr>
                <w:b w:val="1"/>
                <w:rtl w:val="0"/>
              </w:rPr>
              <w:t xml:space="preserve">Activity A) Screencast 2): </w:t>
            </w:r>
            <w:hyperlink r:id="rId20">
              <w:r w:rsidDel="00000000" w:rsidR="00000000" w:rsidRPr="00000000">
                <w:rPr>
                  <w:b w:val="1"/>
                  <w:color w:val="1155cc"/>
                  <w:u w:val="single"/>
                  <w:rtl w:val="0"/>
                </w:rPr>
                <w:t xml:space="preserve">https://youtu.be/UlWeUooDsew</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rtl w:val="0"/>
              </w:rPr>
              <w:t xml:space="preserve">This screencast </w:t>
            </w:r>
            <w:r w:rsidDel="00000000" w:rsidR="00000000" w:rsidRPr="00000000">
              <w:rPr>
                <w:rFonts w:ascii="Cambria" w:cs="Cambria" w:eastAsia="Cambria" w:hAnsi="Cambria"/>
                <w:b w:val="0"/>
                <w:i w:val="1"/>
                <w:color w:val="000000"/>
                <w:sz w:val="24"/>
                <w:szCs w:val="24"/>
                <w:vertAlign w:val="baseline"/>
                <w:rtl w:val="0"/>
              </w:rPr>
              <w:t xml:space="preserve">is also available </w:t>
            </w:r>
            <w:r w:rsidDel="00000000" w:rsidR="00000000" w:rsidRPr="00000000">
              <w:rPr>
                <w:i w:val="1"/>
                <w:rtl w:val="0"/>
              </w:rPr>
              <w:t xml:space="preserve">to students </w:t>
            </w:r>
            <w:r w:rsidDel="00000000" w:rsidR="00000000" w:rsidRPr="00000000">
              <w:rPr>
                <w:rFonts w:ascii="Cambria" w:cs="Cambria" w:eastAsia="Cambria" w:hAnsi="Cambria"/>
                <w:b w:val="0"/>
                <w:i w:val="1"/>
                <w:color w:val="000000"/>
                <w:sz w:val="24"/>
                <w:szCs w:val="24"/>
                <w:vertAlign w:val="baseline"/>
                <w:rtl w:val="0"/>
              </w:rPr>
              <w:t xml:space="preserve">via the website.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B)</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b w:val="1"/>
                <w:rtl w:val="0"/>
              </w:rPr>
              <w:t xml:space="preserve">Assignment instructions</w:t>
            </w:r>
            <w:r w:rsidDel="00000000" w:rsidR="00000000" w:rsidRPr="00000000">
              <w:rPr>
                <w:rtl w:val="0"/>
              </w:rPr>
              <w:t xml:space="preserve">: Student will be given a hard copy of the assignment sheet. This is also available online.</w:t>
            </w:r>
          </w:p>
          <w:p w:rsidR="00000000" w:rsidDel="00000000" w:rsidP="00000000" w:rsidRDefault="00000000" w:rsidRPr="00000000">
            <w:pPr>
              <w:spacing w:after="0" w:before="0" w:line="240" w:lineRule="auto"/>
              <w:contextualSpacing w:val="0"/>
            </w:pPr>
            <w:r w:rsidDel="00000000" w:rsidR="00000000" w:rsidRPr="00000000">
              <w:rPr>
                <w:rtl w:val="0"/>
              </w:rPr>
              <w:t xml:space="preserve">Via </w:t>
            </w:r>
            <w:hyperlink r:id="rId21">
              <w:r w:rsidDel="00000000" w:rsidR="00000000" w:rsidRPr="00000000">
                <w:rPr>
                  <w:b w:val="1"/>
                  <w:color w:val="1155cc"/>
                  <w:u w:val="single"/>
                  <w:rtl w:val="0"/>
                </w:rPr>
                <w:t xml:space="preserve">Google Drive</w:t>
              </w:r>
            </w:hyperlink>
            <w:r w:rsidDel="00000000" w:rsidR="00000000" w:rsidRPr="00000000">
              <w:rPr>
                <w:rtl w:val="0"/>
              </w:rPr>
              <w:t xml:space="preserve">  </w:t>
            </w:r>
            <w:r w:rsidDel="00000000" w:rsidR="00000000" w:rsidRPr="00000000">
              <w:rPr>
                <w:b w:val="1"/>
                <w:rtl w:val="0"/>
              </w:rPr>
              <w:t xml:space="preserve">OR</w:t>
            </w:r>
            <w:r w:rsidDel="00000000" w:rsidR="00000000" w:rsidRPr="00000000">
              <w:rPr>
                <w:rtl w:val="0"/>
              </w:rPr>
              <w:t xml:space="preserve"> via </w:t>
            </w:r>
            <w:hyperlink r:id="rId22">
              <w:r w:rsidDel="00000000" w:rsidR="00000000" w:rsidRPr="00000000">
                <w:rPr>
                  <w:b w:val="1"/>
                  <w:color w:val="1155cc"/>
                  <w:u w:val="single"/>
                  <w:rtl w:val="0"/>
                </w:rPr>
                <w:t xml:space="preserve">the website</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Students are given many options for presentation method or ways to demonstrate their understanding.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C)</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Cambria" w:cs="Cambria" w:eastAsia="Cambria" w:hAnsi="Cambria"/>
                <w:b w:val="0"/>
                <w:color w:val="000000"/>
                <w:sz w:val="24"/>
                <w:szCs w:val="24"/>
                <w:u w:val="single"/>
                <w:vertAlign w:val="baseline"/>
                <w:rtl w:val="0"/>
              </w:rPr>
              <w:t xml:space="preserve">Students </w:t>
            </w:r>
            <w:r w:rsidDel="00000000" w:rsidR="00000000" w:rsidRPr="00000000">
              <w:rPr>
                <w:u w:val="single"/>
                <w:rtl w:val="0"/>
              </w:rPr>
              <w:t xml:space="preserve">evaluate </w:t>
            </w:r>
            <w:r w:rsidDel="00000000" w:rsidR="00000000" w:rsidRPr="00000000">
              <w:rPr>
                <w:rFonts w:ascii="Cambria" w:cs="Cambria" w:eastAsia="Cambria" w:hAnsi="Cambria"/>
                <w:b w:val="0"/>
                <w:color w:val="000000"/>
                <w:sz w:val="24"/>
                <w:szCs w:val="24"/>
                <w:u w:val="single"/>
                <w:vertAlign w:val="baseline"/>
                <w:rtl w:val="0"/>
              </w:rPr>
              <w:t xml:space="preserve">exemplars</w:t>
            </w:r>
            <w:r w:rsidDel="00000000" w:rsidR="00000000" w:rsidRPr="00000000">
              <w:rPr>
                <w:rFonts w:ascii="Cambria" w:cs="Cambria" w:eastAsia="Cambria" w:hAnsi="Cambria"/>
                <w:b w:val="0"/>
                <w:color w:val="000000"/>
                <w:sz w:val="24"/>
                <w:szCs w:val="24"/>
                <w:vertAlign w:val="baseline"/>
                <w:rtl w:val="0"/>
              </w:rPr>
              <w:t xml:space="preserve">. Students </w:t>
            </w:r>
            <w:r w:rsidDel="00000000" w:rsidR="00000000" w:rsidRPr="00000000">
              <w:rPr>
                <w:rtl w:val="0"/>
              </w:rPr>
              <w:t xml:space="preserve">will </w:t>
            </w:r>
            <w:r w:rsidDel="00000000" w:rsidR="00000000" w:rsidRPr="00000000">
              <w:rPr>
                <w:b w:val="1"/>
                <w:rtl w:val="0"/>
              </w:rPr>
              <w:t xml:space="preserve">choose 2</w:t>
            </w:r>
            <w:r w:rsidDel="00000000" w:rsidR="00000000" w:rsidRPr="00000000">
              <w:rPr>
                <w:rtl w:val="0"/>
              </w:rPr>
              <w:t xml:space="preserve"> exemplars and evaluate the exemplars based on the same criteria as the self evaluation they will use for their own fictional creation.</w:t>
            </w:r>
          </w:p>
          <w:p w:rsidR="00000000" w:rsidDel="00000000" w:rsidP="00000000" w:rsidRDefault="00000000" w:rsidRPr="00000000">
            <w:pPr>
              <w:spacing w:after="0" w:before="0" w:line="240" w:lineRule="auto"/>
              <w:contextualSpacing w:val="0"/>
            </w:pPr>
            <w:r w:rsidDel="00000000" w:rsidR="00000000" w:rsidRPr="00000000">
              <w:rPr>
                <w:rtl w:val="0"/>
              </w:rPr>
              <w:t xml:space="preserve">This will encourage students to examine the criteria and rubrics before embarking on their own creative process. </w:t>
            </w:r>
          </w:p>
          <w:tbl>
            <w:tblPr>
              <w:tblStyle w:val="Table3"/>
              <w:bidi w:val="0"/>
              <w:tblW w:w="6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75"/>
              <w:gridCol w:w="3240"/>
              <w:tblGridChange w:id="0">
                <w:tblGrid>
                  <w:gridCol w:w="3195"/>
                  <w:gridCol w:w="375"/>
                  <w:gridCol w:w="3240"/>
                </w:tblGrid>
              </w:tblGridChange>
            </w:tblGrid>
            <w:tr>
              <w:trPr>
                <w:trHeight w:val="2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w:t>
                  </w:r>
                  <w:r w:rsidDel="00000000" w:rsidR="00000000" w:rsidRPr="00000000">
                    <w:rPr>
                      <w:b w:val="1"/>
                      <w:rtl w:val="0"/>
                    </w:rPr>
                    <w:t xml:space="preserve"> </w:t>
                  </w:r>
                  <w:hyperlink r:id="rId23">
                    <w:r w:rsidDel="00000000" w:rsidR="00000000" w:rsidRPr="00000000">
                      <w:rPr>
                        <w:b w:val="1"/>
                        <w:color w:val="1155cc"/>
                        <w:u w:val="single"/>
                        <w:rtl w:val="0"/>
                      </w:rPr>
                      <w:t xml:space="preserve">Journal 1 Exemplar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i) Evaluation tool </w:t>
                  </w:r>
                  <w:r w:rsidDel="00000000" w:rsidR="00000000" w:rsidRPr="00000000">
                    <w:rPr>
                      <w:sz w:val="20"/>
                      <w:szCs w:val="20"/>
                      <w:rtl w:val="0"/>
                    </w:rPr>
                    <w:t xml:space="preserve">(</w:t>
                  </w:r>
                  <w:hyperlink r:id="rId24">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25">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ii) </w:t>
                  </w:r>
                  <w:hyperlink r:id="rId26">
                    <w:r w:rsidDel="00000000" w:rsidR="00000000" w:rsidRPr="00000000">
                      <w:rPr>
                        <w:b w:val="1"/>
                        <w:color w:val="1155cc"/>
                        <w:u w:val="single"/>
                        <w:rtl w:val="0"/>
                      </w:rPr>
                      <w:t xml:space="preserve">Journal 2 Exemplar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ii) Evaluation tool </w:t>
                  </w:r>
                  <w:r w:rsidDel="00000000" w:rsidR="00000000" w:rsidRPr="00000000">
                    <w:rPr>
                      <w:sz w:val="20"/>
                      <w:szCs w:val="20"/>
                      <w:rtl w:val="0"/>
                    </w:rPr>
                    <w:t xml:space="preserve">(</w:t>
                  </w:r>
                  <w:hyperlink r:id="rId27">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28">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iii) </w:t>
                  </w:r>
                  <w:hyperlink r:id="rId29">
                    <w:r w:rsidDel="00000000" w:rsidR="00000000" w:rsidRPr="00000000">
                      <w:rPr>
                        <w:b w:val="1"/>
                        <w:color w:val="1155cc"/>
                        <w:u w:val="single"/>
                        <w:rtl w:val="0"/>
                      </w:rPr>
                      <w:t xml:space="preserve">PowerPoint 1 Exemplar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iii) Evaluation tool </w:t>
                  </w:r>
                  <w:r w:rsidDel="00000000" w:rsidR="00000000" w:rsidRPr="00000000">
                    <w:rPr>
                      <w:sz w:val="20"/>
                      <w:szCs w:val="20"/>
                      <w:rtl w:val="0"/>
                    </w:rPr>
                    <w:t xml:space="preserve">(</w:t>
                  </w:r>
                  <w:hyperlink r:id="rId30">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31">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iv) </w:t>
                  </w:r>
                  <w:hyperlink r:id="rId32">
                    <w:r w:rsidDel="00000000" w:rsidR="00000000" w:rsidRPr="00000000">
                      <w:rPr>
                        <w:b w:val="1"/>
                        <w:color w:val="1155cc"/>
                        <w:u w:val="single"/>
                        <w:rtl w:val="0"/>
                      </w:rPr>
                      <w:t xml:space="preserve">PowerPoint 2 Exemplar</w:t>
                    </w:r>
                  </w:hyperlink>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iv) Evaluation tool </w:t>
                  </w:r>
                  <w:r w:rsidDel="00000000" w:rsidR="00000000" w:rsidRPr="00000000">
                    <w:rPr>
                      <w:sz w:val="20"/>
                      <w:szCs w:val="20"/>
                      <w:rtl w:val="0"/>
                    </w:rPr>
                    <w:t xml:space="preserve">(</w:t>
                  </w:r>
                  <w:hyperlink r:id="rId33">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34">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 </w:t>
                  </w:r>
                  <w:hyperlink r:id="rId35">
                    <w:r w:rsidDel="00000000" w:rsidR="00000000" w:rsidRPr="00000000">
                      <w:rPr>
                        <w:b w:val="1"/>
                        <w:color w:val="1155cc"/>
                        <w:u w:val="single"/>
                        <w:rtl w:val="0"/>
                      </w:rPr>
                      <w:t xml:space="preserve">Graphic Story Exemplar</w:t>
                    </w:r>
                  </w:hyperlink>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v) Evaluation tool </w:t>
                  </w:r>
                  <w:r w:rsidDel="00000000" w:rsidR="00000000" w:rsidRPr="00000000">
                    <w:rPr>
                      <w:sz w:val="20"/>
                      <w:szCs w:val="20"/>
                      <w:rtl w:val="0"/>
                    </w:rPr>
                    <w:t xml:space="preserve">(</w:t>
                  </w:r>
                  <w:hyperlink r:id="rId36">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37">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vi) </w:t>
                  </w:r>
                  <w:hyperlink r:id="rId38">
                    <w:r w:rsidDel="00000000" w:rsidR="00000000" w:rsidRPr="00000000">
                      <w:rPr>
                        <w:b w:val="1"/>
                        <w:color w:val="1155cc"/>
                        <w:u w:val="single"/>
                        <w:rtl w:val="0"/>
                      </w:rPr>
                      <w:t xml:space="preserve">Prezi Exemplar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vi) Evaluation tool </w:t>
                  </w:r>
                  <w:r w:rsidDel="00000000" w:rsidR="00000000" w:rsidRPr="00000000">
                    <w:rPr>
                      <w:sz w:val="20"/>
                      <w:szCs w:val="20"/>
                      <w:rtl w:val="0"/>
                    </w:rPr>
                    <w:t xml:space="preserve">(</w:t>
                  </w:r>
                  <w:hyperlink r:id="rId39">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40">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vii) </w:t>
                  </w:r>
                  <w:hyperlink r:id="rId41">
                    <w:r w:rsidDel="00000000" w:rsidR="00000000" w:rsidRPr="00000000">
                      <w:rPr>
                        <w:b w:val="1"/>
                        <w:color w:val="1155cc"/>
                        <w:u w:val="single"/>
                        <w:rtl w:val="0"/>
                      </w:rPr>
                      <w:t xml:space="preserve">Emaze Exemplar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vii) Evaluation tool </w:t>
                  </w:r>
                  <w:r w:rsidDel="00000000" w:rsidR="00000000" w:rsidRPr="00000000">
                    <w:rPr>
                      <w:sz w:val="20"/>
                      <w:szCs w:val="20"/>
                      <w:rtl w:val="0"/>
                    </w:rPr>
                    <w:t xml:space="preserve">(</w:t>
                  </w:r>
                  <w:hyperlink r:id="rId42">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43">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viii) </w:t>
                  </w:r>
                  <w:hyperlink r:id="rId44">
                    <w:r w:rsidDel="00000000" w:rsidR="00000000" w:rsidRPr="00000000">
                      <w:rPr>
                        <w:b w:val="1"/>
                        <w:color w:val="1155cc"/>
                        <w:u w:val="single"/>
                        <w:rtl w:val="0"/>
                      </w:rPr>
                      <w:t xml:space="preserve">Facebook Exemplar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viii) Evaluation tool </w:t>
                  </w:r>
                  <w:r w:rsidDel="00000000" w:rsidR="00000000" w:rsidRPr="00000000">
                    <w:rPr>
                      <w:sz w:val="20"/>
                      <w:szCs w:val="20"/>
                      <w:rtl w:val="0"/>
                    </w:rPr>
                    <w:t xml:space="preserve">(</w:t>
                  </w:r>
                  <w:hyperlink r:id="rId45">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46">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bl>
          <w:p w:rsidR="00000000" w:rsidDel="00000000" w:rsidP="00000000" w:rsidRDefault="00000000" w:rsidRPr="00000000">
            <w:pPr>
              <w:spacing w:after="0" w:before="0" w:line="240" w:lineRule="auto"/>
              <w:contextualSpacing w:val="0"/>
            </w:pPr>
            <w:r w:rsidDel="00000000" w:rsidR="00000000" w:rsidRPr="00000000">
              <w:rPr>
                <w:i w:val="1"/>
                <w:rtl w:val="0"/>
              </w:rPr>
              <w:t xml:space="preserve">Exemplars </w:t>
            </w:r>
            <w:r w:rsidDel="00000000" w:rsidR="00000000" w:rsidRPr="00000000">
              <w:rPr>
                <w:rFonts w:ascii="Cambria" w:cs="Cambria" w:eastAsia="Cambria" w:hAnsi="Cambria"/>
                <w:b w:val="0"/>
                <w:i w:val="1"/>
                <w:color w:val="000000"/>
                <w:sz w:val="24"/>
                <w:szCs w:val="24"/>
                <w:vertAlign w:val="baseline"/>
                <w:rtl w:val="0"/>
              </w:rPr>
              <w:t xml:space="preserve">and </w:t>
            </w:r>
            <w:r w:rsidDel="00000000" w:rsidR="00000000" w:rsidRPr="00000000">
              <w:rPr>
                <w:i w:val="1"/>
                <w:rtl w:val="0"/>
              </w:rPr>
              <w:t xml:space="preserve">evaluation</w:t>
            </w:r>
            <w:r w:rsidDel="00000000" w:rsidR="00000000" w:rsidRPr="00000000">
              <w:rPr>
                <w:rFonts w:ascii="Cambria" w:cs="Cambria" w:eastAsia="Cambria" w:hAnsi="Cambria"/>
                <w:b w:val="0"/>
                <w:i w:val="1"/>
                <w:color w:val="000000"/>
                <w:sz w:val="24"/>
                <w:szCs w:val="24"/>
                <w:vertAlign w:val="baseline"/>
                <w:rtl w:val="0"/>
              </w:rPr>
              <w:t xml:space="preserve"> are available via the website.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Activity D)</w:t>
            </w:r>
            <w:r w:rsidDel="00000000" w:rsidR="00000000" w:rsidRPr="00000000">
              <w:rPr>
                <w:rtl w:val="0"/>
              </w:rPr>
              <w:t xml:space="preserve"> </w:t>
            </w:r>
            <w:r w:rsidDel="00000000" w:rsidR="00000000" w:rsidRPr="00000000">
              <w:rPr>
                <w:u w:val="single"/>
                <w:rtl w:val="0"/>
              </w:rPr>
              <w:t xml:space="preserve">Students create the story of their imaginary Home Child.</w:t>
            </w:r>
            <w:r w:rsidDel="00000000" w:rsidR="00000000" w:rsidRPr="00000000">
              <w:rPr>
                <w:rtl w:val="0"/>
              </w:rPr>
              <w:t xml:space="preserve"> This is a creation of historical fiction. Believable and consistent with the time period but not factual.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i w:val="1"/>
                <w:rtl w:val="0"/>
              </w:rPr>
              <w:t xml:space="preserve">Students will be given class time in the computer lab, with the chrome books and on their own devices.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w:t>
            </w:r>
            <w:r w:rsidDel="00000000" w:rsidR="00000000" w:rsidRPr="00000000">
              <w:rPr>
                <w:b w:val="1"/>
                <w:rtl w:val="0"/>
              </w:rPr>
              <w:t xml:space="preserve">E</w:t>
            </w:r>
            <w:r w:rsidDel="00000000" w:rsidR="00000000" w:rsidRPr="00000000">
              <w:rPr>
                <w:rFonts w:ascii="Cambria" w:cs="Cambria" w:eastAsia="Cambria" w:hAnsi="Cambria"/>
                <w:b w:val="1"/>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Cambria" w:cs="Cambria" w:eastAsia="Cambria" w:hAnsi="Cambria"/>
                <w:b w:val="0"/>
                <w:color w:val="000000"/>
                <w:sz w:val="24"/>
                <w:szCs w:val="24"/>
                <w:u w:val="single"/>
                <w:vertAlign w:val="baseline"/>
                <w:rtl w:val="0"/>
              </w:rPr>
              <w:t xml:space="preserve">Students self evaluate </w:t>
            </w:r>
            <w:r w:rsidDel="00000000" w:rsidR="00000000" w:rsidRPr="00000000">
              <w:rPr>
                <w:u w:val="single"/>
                <w:rtl w:val="0"/>
              </w:rPr>
              <w:t xml:space="preserve">assignments</w:t>
            </w:r>
            <w:r w:rsidDel="00000000" w:rsidR="00000000" w:rsidRPr="00000000">
              <w:rPr>
                <w:rFonts w:ascii="Cambria" w:cs="Cambria" w:eastAsia="Cambria" w:hAnsi="Cambria"/>
                <w:b w:val="0"/>
                <w:color w:val="00000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Students will use one of the self evaluation tools available to reflect on their </w:t>
            </w:r>
            <w:r w:rsidDel="00000000" w:rsidR="00000000" w:rsidRPr="00000000">
              <w:rPr>
                <w:rtl w:val="0"/>
              </w:rPr>
              <w:t xml:space="preserve">assignments</w:t>
            </w:r>
            <w:r w:rsidDel="00000000" w:rsidR="00000000" w:rsidRPr="00000000">
              <w:rPr>
                <w:rFonts w:ascii="Cambria" w:cs="Cambria" w:eastAsia="Cambria" w:hAnsi="Cambria"/>
                <w:b w:val="0"/>
                <w:color w:val="000000"/>
                <w:sz w:val="24"/>
                <w:szCs w:val="24"/>
                <w:vertAlign w:val="baseline"/>
                <w:rtl w:val="0"/>
              </w:rPr>
              <w:t xml:space="preserve">. Specific emphasis will be placed on what they did well and what areas for improvement they recognize.  </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 w:val="0"/>
              <w:tblW w:w="55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tblGridChange w:id="0">
                <w:tblGrid>
                  <w:gridCol w:w="5535"/>
                </w:tblGrid>
              </w:tblGridChange>
            </w:tblGrid>
            <w:tr>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Journal Evaluation tool </w:t>
                  </w:r>
                  <w:r w:rsidDel="00000000" w:rsidR="00000000" w:rsidRPr="00000000">
                    <w:rPr>
                      <w:sz w:val="20"/>
                      <w:szCs w:val="20"/>
                      <w:rtl w:val="0"/>
                    </w:rPr>
                    <w:t xml:space="preserve">(</w:t>
                  </w:r>
                  <w:hyperlink r:id="rId47">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48">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PowerPoint Evaluation tool </w:t>
                  </w:r>
                  <w:r w:rsidDel="00000000" w:rsidR="00000000" w:rsidRPr="00000000">
                    <w:rPr>
                      <w:sz w:val="20"/>
                      <w:szCs w:val="20"/>
                      <w:rtl w:val="0"/>
                    </w:rPr>
                    <w:t xml:space="preserve">(</w:t>
                  </w:r>
                  <w:hyperlink r:id="rId49">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50">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Graphic Story Evaluation tool </w:t>
                  </w:r>
                  <w:r w:rsidDel="00000000" w:rsidR="00000000" w:rsidRPr="00000000">
                    <w:rPr>
                      <w:sz w:val="20"/>
                      <w:szCs w:val="20"/>
                      <w:rtl w:val="0"/>
                    </w:rPr>
                    <w:t xml:space="preserve">(</w:t>
                  </w:r>
                  <w:hyperlink r:id="rId51">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52">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Prezi Evaluation tool </w:t>
                  </w:r>
                  <w:r w:rsidDel="00000000" w:rsidR="00000000" w:rsidRPr="00000000">
                    <w:rPr>
                      <w:sz w:val="20"/>
                      <w:szCs w:val="20"/>
                      <w:rtl w:val="0"/>
                    </w:rPr>
                    <w:t xml:space="preserve">(</w:t>
                  </w:r>
                  <w:hyperlink r:id="rId53">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54">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Emaze Evaluation tool </w:t>
                  </w:r>
                  <w:r w:rsidDel="00000000" w:rsidR="00000000" w:rsidRPr="00000000">
                    <w:rPr>
                      <w:sz w:val="20"/>
                      <w:szCs w:val="20"/>
                      <w:rtl w:val="0"/>
                    </w:rPr>
                    <w:t xml:space="preserve">(</w:t>
                  </w:r>
                  <w:hyperlink r:id="rId55">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56">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rtl w:val="0"/>
                    </w:rPr>
                    <w:t xml:space="preserve">Facebook Evaluation tool </w:t>
                  </w:r>
                  <w:r w:rsidDel="00000000" w:rsidR="00000000" w:rsidRPr="00000000">
                    <w:rPr>
                      <w:sz w:val="20"/>
                      <w:szCs w:val="20"/>
                      <w:rtl w:val="0"/>
                    </w:rPr>
                    <w:t xml:space="preserve">(</w:t>
                  </w:r>
                  <w:hyperlink r:id="rId57">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58">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270"/>
                    <w:contextualSpacing w:val="0"/>
                  </w:pPr>
                  <w:r w:rsidDel="00000000" w:rsidR="00000000" w:rsidRPr="00000000">
                    <w:rPr>
                      <w:b w:val="1"/>
                      <w:rtl w:val="0"/>
                    </w:rPr>
                    <w:t xml:space="preserve">My</w:t>
                  </w:r>
                  <w:r w:rsidDel="00000000" w:rsidR="00000000" w:rsidRPr="00000000">
                    <w:rPr>
                      <w:rtl w:val="0"/>
                    </w:rPr>
                    <w:t xml:space="preserve"> </w:t>
                  </w:r>
                  <w:r w:rsidDel="00000000" w:rsidR="00000000" w:rsidRPr="00000000">
                    <w:rPr>
                      <w:b w:val="1"/>
                      <w:rtl w:val="0"/>
                    </w:rPr>
                    <w:t xml:space="preserve">Own Awesome Idea</w:t>
                  </w:r>
                  <w:r w:rsidDel="00000000" w:rsidR="00000000" w:rsidRPr="00000000">
                    <w:rPr>
                      <w:rtl w:val="0"/>
                    </w:rPr>
                    <w:t xml:space="preserve"> evaluation tool </w:t>
                  </w:r>
                  <w:r w:rsidDel="00000000" w:rsidR="00000000" w:rsidRPr="00000000">
                    <w:rPr>
                      <w:sz w:val="20"/>
                      <w:szCs w:val="20"/>
                      <w:rtl w:val="0"/>
                    </w:rPr>
                    <w:t xml:space="preserve">(</w:t>
                  </w:r>
                  <w:hyperlink r:id="rId59">
                    <w:r w:rsidDel="00000000" w:rsidR="00000000" w:rsidRPr="00000000">
                      <w:rPr>
                        <w:b w:val="1"/>
                        <w:color w:val="1155cc"/>
                        <w:sz w:val="20"/>
                        <w:szCs w:val="20"/>
                        <w:u w:val="single"/>
                        <w:rtl w:val="0"/>
                      </w:rPr>
                      <w:t xml:space="preserve">Doc</w:t>
                    </w:r>
                  </w:hyperlink>
                  <w:r w:rsidDel="00000000" w:rsidR="00000000" w:rsidRPr="00000000">
                    <w:rPr>
                      <w:sz w:val="20"/>
                      <w:szCs w:val="20"/>
                      <w:rtl w:val="0"/>
                    </w:rPr>
                    <w:t xml:space="preserve">) (</w:t>
                  </w:r>
                  <w:hyperlink r:id="rId60">
                    <w:r w:rsidDel="00000000" w:rsidR="00000000" w:rsidRPr="00000000">
                      <w:rPr>
                        <w:b w:val="1"/>
                        <w:color w:val="1155cc"/>
                        <w:sz w:val="20"/>
                        <w:szCs w:val="20"/>
                        <w:u w:val="single"/>
                        <w:rtl w:val="0"/>
                      </w:rPr>
                      <w:t xml:space="preserve">PDF</w:t>
                    </w:r>
                  </w:hyperlink>
                  <w:r w:rsidDel="00000000" w:rsidR="00000000" w:rsidRPr="00000000">
                    <w:rPr>
                      <w:sz w:val="20"/>
                      <w:szCs w:val="20"/>
                      <w:rtl w:val="0"/>
                    </w:rPr>
                    <w:t xml:space="preserve">)</w:t>
                  </w:r>
                </w:p>
              </w:tc>
            </w:tr>
          </w:tbl>
          <w:p w:rsidR="00000000" w:rsidDel="00000000" w:rsidP="00000000" w:rsidRDefault="00000000" w:rsidRPr="00000000">
            <w:pPr>
              <w:spacing w:after="0" w:before="0" w:line="240" w:lineRule="auto"/>
              <w:contextualSpacing w:val="0"/>
            </w:pPr>
            <w:r w:rsidDel="00000000" w:rsidR="00000000" w:rsidRPr="00000000">
              <w:rPr>
                <w:i w:val="1"/>
                <w:rtl w:val="0"/>
              </w:rPr>
              <w:t xml:space="preserve">These</w:t>
            </w:r>
            <w:r w:rsidDel="00000000" w:rsidR="00000000" w:rsidRPr="00000000">
              <w:rPr>
                <w:rFonts w:ascii="Cambria" w:cs="Cambria" w:eastAsia="Cambria" w:hAnsi="Cambria"/>
                <w:b w:val="0"/>
                <w:i w:val="1"/>
                <w:color w:val="000000"/>
                <w:sz w:val="24"/>
                <w:szCs w:val="24"/>
                <w:vertAlign w:val="baseline"/>
                <w:rtl w:val="0"/>
              </w:rPr>
              <w:t xml:space="preserve"> self evaluation tools are also available via the website.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Differentiation</w:t>
            </w:r>
            <w:r w:rsidDel="00000000" w:rsidR="00000000" w:rsidRPr="00000000">
              <w:rPr>
                <w:rFonts w:ascii="Cambria" w:cs="Cambria" w:eastAsia="Cambria" w:hAnsi="Cambria"/>
                <w:b w:val="0"/>
                <w:color w:val="000000"/>
                <w:sz w:val="24"/>
                <w:szCs w:val="24"/>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t xml:space="preserve">Students </w:t>
            </w:r>
            <w:r w:rsidDel="00000000" w:rsidR="00000000" w:rsidRPr="00000000">
              <w:rPr>
                <w:color w:val="980000"/>
                <w:rtl w:val="0"/>
              </w:rPr>
              <w:t xml:space="preserve">struggling with grade level</w:t>
            </w:r>
            <w:r w:rsidDel="00000000" w:rsidR="00000000" w:rsidRPr="00000000">
              <w:rPr>
                <w:rtl w:val="0"/>
              </w:rPr>
              <w:t xml:space="preserve"> outcomes </w:t>
            </w:r>
            <w:r w:rsidDel="00000000" w:rsidR="00000000" w:rsidRPr="00000000">
              <w:rPr>
                <w:rFonts w:ascii="Cambria" w:cs="Cambria" w:eastAsia="Cambria" w:hAnsi="Cambria"/>
                <w:b w:val="0"/>
                <w:color w:val="000000"/>
                <w:sz w:val="24"/>
                <w:szCs w:val="24"/>
                <w:vertAlign w:val="baseline"/>
                <w:rtl w:val="0"/>
              </w:rPr>
              <w:t xml:space="preserve">will have a shorter assignment and / or be asked to dictate their ideas using the Ipads. Templates with </w:t>
            </w:r>
            <w:r w:rsidDel="00000000" w:rsidR="00000000" w:rsidRPr="00000000">
              <w:rPr>
                <w:rtl w:val="0"/>
              </w:rPr>
              <w:t xml:space="preserve">formatting</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tl w:val="0"/>
              </w:rPr>
              <w:t xml:space="preserve">set are</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tl w:val="0"/>
              </w:rPr>
              <w:t xml:space="preserve">available</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tl w:val="0"/>
              </w:rPr>
              <w:t xml:space="preserve">and will help students understand the various sections of the assignment.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They will be supported as they </w:t>
            </w:r>
            <w:r w:rsidDel="00000000" w:rsidR="00000000" w:rsidRPr="00000000">
              <w:rPr>
                <w:rtl w:val="0"/>
              </w:rPr>
              <w:t xml:space="preserve">describe </w:t>
            </w:r>
            <w:r w:rsidDel="00000000" w:rsidR="00000000" w:rsidRPr="00000000">
              <w:rPr>
                <w:rFonts w:ascii="Cambria" w:cs="Cambria" w:eastAsia="Cambria" w:hAnsi="Cambria"/>
                <w:b w:val="0"/>
                <w:color w:val="000000"/>
                <w:sz w:val="24"/>
                <w:szCs w:val="24"/>
                <w:vertAlign w:val="baseline"/>
                <w:rtl w:val="0"/>
              </w:rPr>
              <w:t xml:space="preserve">simper tasks </w:t>
            </w:r>
            <w:r w:rsidDel="00000000" w:rsidR="00000000" w:rsidRPr="00000000">
              <w:rPr>
                <w:rtl w:val="0"/>
              </w:rPr>
              <w:t xml:space="preserve">and</w:t>
            </w:r>
            <w:r w:rsidDel="00000000" w:rsidR="00000000" w:rsidRPr="00000000">
              <w:rPr>
                <w:rFonts w:ascii="Cambria" w:cs="Cambria" w:eastAsia="Cambria" w:hAnsi="Cambria"/>
                <w:b w:val="0"/>
                <w:color w:val="000000"/>
                <w:sz w:val="24"/>
                <w:szCs w:val="24"/>
                <w:vertAlign w:val="baseline"/>
                <w:rtl w:val="0"/>
              </w:rPr>
              <w:t xml:space="preserve"> writ</w:t>
            </w:r>
            <w:r w:rsidDel="00000000" w:rsidR="00000000" w:rsidRPr="00000000">
              <w:rPr>
                <w:rtl w:val="0"/>
              </w:rPr>
              <w:t xml:space="preserve">e for</w:t>
            </w:r>
            <w:r w:rsidDel="00000000" w:rsidR="00000000" w:rsidRPr="00000000">
              <w:rPr>
                <w:rFonts w:ascii="Cambria" w:cs="Cambria" w:eastAsia="Cambria" w:hAnsi="Cambria"/>
                <w:b w:val="0"/>
                <w:color w:val="000000"/>
                <w:sz w:val="24"/>
                <w:szCs w:val="24"/>
                <w:vertAlign w:val="baseline"/>
                <w:rtl w:val="0"/>
              </w:rPr>
              <w:t xml:space="preserve"> a younger audience.</w:t>
            </w:r>
          </w:p>
          <w:p w:rsidR="00000000" w:rsidDel="00000000" w:rsidP="00000000" w:rsidRDefault="00000000" w:rsidRPr="00000000">
            <w:pPr>
              <w:spacing w:after="0" w:before="0" w:line="240" w:lineRule="auto"/>
              <w:contextualSpacing w:val="0"/>
            </w:pPr>
            <w:r w:rsidDel="00000000" w:rsidR="00000000" w:rsidRPr="00000000">
              <w:rPr>
                <w:rtl w:val="0"/>
              </w:rPr>
              <w:t xml:space="preserve">Students ready for challenges </w:t>
            </w:r>
            <w:r w:rsidDel="00000000" w:rsidR="00000000" w:rsidRPr="00000000">
              <w:rPr>
                <w:color w:val="980000"/>
                <w:rtl w:val="0"/>
              </w:rPr>
              <w:t xml:space="preserve">beyond grade level </w:t>
            </w:r>
            <w:r w:rsidDel="00000000" w:rsidR="00000000" w:rsidRPr="00000000">
              <w:rPr>
                <w:rtl w:val="0"/>
              </w:rPr>
              <w:t xml:space="preserve">outcomes will </w:t>
            </w:r>
            <w:r w:rsidDel="00000000" w:rsidR="00000000" w:rsidRPr="00000000">
              <w:rPr>
                <w:rFonts w:ascii="Cambria" w:cs="Cambria" w:eastAsia="Cambria" w:hAnsi="Cambria"/>
                <w:b w:val="0"/>
                <w:color w:val="000000"/>
                <w:sz w:val="24"/>
                <w:szCs w:val="24"/>
                <w:vertAlign w:val="baseline"/>
                <w:rtl w:val="0"/>
              </w:rPr>
              <w:t xml:space="preserve"> be asked to work on more elaborate </w:t>
            </w:r>
            <w:r w:rsidDel="00000000" w:rsidR="00000000" w:rsidRPr="00000000">
              <w:rPr>
                <w:rtl w:val="0"/>
              </w:rPr>
              <w:t xml:space="preserve">pieces of fiction</w:t>
            </w:r>
            <w:r w:rsidDel="00000000" w:rsidR="00000000" w:rsidRPr="00000000">
              <w:rPr>
                <w:rFonts w:ascii="Cambria" w:cs="Cambria" w:eastAsia="Cambria" w:hAnsi="Cambria"/>
                <w:b w:val="0"/>
                <w:color w:val="000000"/>
                <w:sz w:val="24"/>
                <w:szCs w:val="24"/>
                <w:vertAlign w:val="baseline"/>
                <w:rtl w:val="0"/>
              </w:rPr>
              <w:t xml:space="preserve"> or write for a more complex audience. Some of these students will be asked to create exemplars and work in collaboration with other students. </w:t>
            </w:r>
          </w:p>
          <w:p w:rsidR="00000000" w:rsidDel="00000000" w:rsidP="00000000" w:rsidRDefault="00000000" w:rsidRPr="00000000">
            <w:pPr>
              <w:spacing w:after="0" w:before="0" w:line="240" w:lineRule="auto"/>
              <w:contextualSpacing w:val="0"/>
            </w:pPr>
            <w:r w:rsidDel="00000000" w:rsidR="00000000" w:rsidRPr="00000000">
              <w:rPr>
                <w:rtl w:val="0"/>
              </w:rPr>
              <w:t xml:space="preserve">These students will be encouraged to develop their own assignment presentation ideas and develop their own self evaluation tool.</w:t>
            </w:r>
            <w:r w:rsidDel="00000000" w:rsidR="00000000" w:rsidRPr="00000000">
              <w:rPr>
                <w:rtl w:val="0"/>
              </w:rPr>
            </w:r>
          </w:p>
        </w:tc>
      </w:tr>
      <w:tr>
        <w:trPr>
          <w:trHeight w:val="380" w:hRule="atLeast"/>
        </w:trPr>
        <w:tc>
          <w:tcPr>
            <w:gridSpan w:val="2"/>
          </w:tcPr>
          <w:p w:rsidR="00000000" w:rsidDel="00000000" w:rsidP="00000000" w:rsidRDefault="00000000" w:rsidRPr="00000000">
            <w:pPr>
              <w:contextualSpacing w:val="0"/>
            </w:pPr>
            <w:r w:rsidDel="00000000" w:rsidR="00000000" w:rsidRPr="00000000">
              <w:rPr>
                <w:rFonts w:ascii="Menlo Regular" w:cs="Menlo Regular" w:eastAsia="Menlo Regular" w:hAnsi="Menlo Regular"/>
                <w:b w:val="1"/>
                <w:rtl w:val="0"/>
              </w:rPr>
              <w:t xml:space="preserve">               </w:t>
            </w:r>
          </w:p>
          <w:p w:rsidR="00000000" w:rsidDel="00000000" w:rsidP="00000000" w:rsidRDefault="00000000" w:rsidRPr="00000000">
            <w:pPr>
              <w:contextualSpacing w:val="0"/>
            </w:pPr>
            <w:r w:rsidDel="00000000" w:rsidR="00000000" w:rsidRPr="00000000">
              <w:rPr>
                <w:rFonts w:ascii="Menlo Regular" w:cs="Menlo Regular" w:eastAsia="Menlo Regular" w:hAnsi="Menlo Regular"/>
                <w:b w:val="1"/>
                <w:rtl w:val="0"/>
              </w:rPr>
              <w:t xml:space="preserve">           Taxonomy</w:t>
            </w:r>
            <w:r w:rsidDel="00000000" w:rsidR="00000000" w:rsidRPr="00000000">
              <w:rPr>
                <w:rFonts w:ascii="Menlo Regular" w:cs="Menlo Regular" w:eastAsia="Menlo Regular" w:hAnsi="Menlo Regular"/>
                <w:rtl w:val="0"/>
              </w:rPr>
              <w:t xml:space="preserve">                  </w:t>
            </w:r>
            <w:r w:rsidDel="00000000" w:rsidR="00000000" w:rsidRPr="00000000">
              <w:rPr>
                <w:rFonts w:ascii="Menlo Regular" w:cs="Menlo Regular" w:eastAsia="Menlo Regular" w:hAnsi="Menlo Regular"/>
                <w:b w:val="1"/>
                <w:rtl w:val="0"/>
              </w:rPr>
              <w:t xml:space="preserve">           of                         21st Century Skills</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find and validate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critical thinking</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apply and understand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communicate clearly</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analyze and </w:t>
            </w:r>
            <w:r w:rsidDel="00000000" w:rsidR="00000000" w:rsidRPr="00000000">
              <w:rPr>
                <w:rFonts w:ascii="Cambria" w:cs="Cambria" w:eastAsia="Cambria" w:hAnsi="Cambria"/>
                <w:b w:val="0"/>
                <w:color w:val="000000"/>
                <w:sz w:val="24"/>
                <w:szCs w:val="24"/>
                <w:vertAlign w:val="baseline"/>
                <w:rtl w:val="0"/>
              </w:rPr>
              <w:t xml:space="preserve">synthesize</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MS Gothic" w:cs="MS Gothic" w:eastAsia="MS Gothic" w:hAnsi="MS Gothic"/>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work collaboratively</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evaluate and leverage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embrace culture</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create and publish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develop creativity</w:t>
            </w:r>
          </w:p>
          <w:p w:rsidR="00000000" w:rsidDel="00000000" w:rsidP="00000000" w:rsidRDefault="00000000" w:rsidRPr="00000000">
            <w:pPr>
              <w:spacing w:after="0" w:before="0" w:line="240" w:lineRule="auto"/>
              <w:contextualSpacing w:val="0"/>
            </w:pPr>
            <w:r w:rsidDel="00000000" w:rsidR="00000000" w:rsidRPr="00000000">
              <w:rPr>
                <w:rFonts w:ascii="Menlo Regular" w:cs="Menlo Regular" w:eastAsia="Menlo Regular" w:hAnsi="Menlo Regular"/>
                <w:b w:val="0"/>
                <w:color w:val="000000"/>
                <w:sz w:val="24"/>
                <w:szCs w:val="24"/>
                <w:vertAlign w:val="baseline"/>
                <w:rtl w:val="0"/>
              </w:rPr>
              <w:t xml:space="preserv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utilize connectivity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7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70"/>
        <w:gridCol w:w="7080"/>
        <w:tblGridChange w:id="0">
          <w:tblGrid>
            <w:gridCol w:w="2670"/>
            <w:gridCol w:w="7080"/>
          </w:tblGrid>
        </w:tblGridChange>
      </w:tblGrid>
      <w:tr>
        <w:trPr>
          <w:trHeight w:val="38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1"/>
                <w:color w:val="000000"/>
                <w:sz w:val="24"/>
                <w:szCs w:val="24"/>
                <w:vertAlign w:val="baseline"/>
                <w:rtl w:val="0"/>
              </w:rPr>
              <w:t xml:space="preserve">Tools &amp; Tech req’d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Website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PowToons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Internet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Google Drive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Google Docs</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We share</w:t>
            </w:r>
            <w:r w:rsidDel="00000000" w:rsidR="00000000" w:rsidRPr="00000000">
              <w:rPr>
                <w:rFonts w:ascii="Cambria" w:cs="Cambria" w:eastAsia="Cambria" w:hAnsi="Cambria"/>
                <w:b w:val="0"/>
                <w:color w:val="000000"/>
                <w:sz w:val="24"/>
                <w:szCs w:val="24"/>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A)</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Cambria" w:cs="Cambria" w:eastAsia="Cambria" w:hAnsi="Cambria"/>
                <w:b w:val="0"/>
                <w:color w:val="000000"/>
                <w:sz w:val="24"/>
                <w:szCs w:val="24"/>
                <w:u w:val="single"/>
                <w:vertAlign w:val="baseline"/>
                <w:rtl w:val="0"/>
              </w:rPr>
              <w:t xml:space="preserve">Share with a small group</w:t>
            </w:r>
            <w:r w:rsidDel="00000000" w:rsidR="00000000" w:rsidRPr="00000000">
              <w:rPr>
                <w:rFonts w:ascii="Cambria" w:cs="Cambria" w:eastAsia="Cambria" w:hAnsi="Cambria"/>
                <w:b w:val="0"/>
                <w:color w:val="000000"/>
                <w:sz w:val="24"/>
                <w:szCs w:val="24"/>
                <w:vertAlign w:val="baseline"/>
                <w:rtl w:val="0"/>
              </w:rPr>
              <w:t xml:space="preserve">. Students share their procedural features with a small group of 3 or 4 other students.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Students will </w:t>
            </w:r>
            <w:r w:rsidDel="00000000" w:rsidR="00000000" w:rsidRPr="00000000">
              <w:rPr>
                <w:rtl w:val="0"/>
              </w:rPr>
              <w:t xml:space="preserve">be asked to make positive and helpful </w:t>
            </w:r>
            <w:r w:rsidDel="00000000" w:rsidR="00000000" w:rsidRPr="00000000">
              <w:rPr>
                <w:rFonts w:ascii="Cambria" w:cs="Cambria" w:eastAsia="Cambria" w:hAnsi="Cambria"/>
                <w:b w:val="0"/>
                <w:color w:val="000000"/>
                <w:sz w:val="24"/>
                <w:szCs w:val="24"/>
                <w:vertAlign w:val="baseline"/>
                <w:rtl w:val="0"/>
              </w:rPr>
              <w:t xml:space="preserve">comments and suggestions for each other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B)</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Cambria" w:cs="Cambria" w:eastAsia="Cambria" w:hAnsi="Cambria"/>
                <w:b w:val="0"/>
                <w:color w:val="000000"/>
                <w:sz w:val="24"/>
                <w:szCs w:val="24"/>
                <w:u w:val="single"/>
                <w:vertAlign w:val="baseline"/>
                <w:rtl w:val="0"/>
              </w:rPr>
              <w:t xml:space="preserve">Improvement, tweaking and final touches</w:t>
            </w:r>
            <w:r w:rsidDel="00000000" w:rsidR="00000000" w:rsidRPr="00000000">
              <w:rPr>
                <w:rFonts w:ascii="Cambria" w:cs="Cambria" w:eastAsia="Cambria" w:hAnsi="Cambria"/>
                <w:b w:val="0"/>
                <w:color w:val="000000"/>
                <w:sz w:val="24"/>
                <w:szCs w:val="24"/>
                <w:vertAlign w:val="baseline"/>
                <w:rtl w:val="0"/>
              </w:rPr>
              <w:t xml:space="preserve">. Students will have opportunity individually and in small groups to improve their procedural feature. This could include tweaking and final touches before the class presentation. </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C)</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Cambria" w:cs="Cambria" w:eastAsia="Cambria" w:hAnsi="Cambria"/>
                <w:b w:val="0"/>
                <w:color w:val="000000"/>
                <w:sz w:val="24"/>
                <w:szCs w:val="24"/>
                <w:u w:val="single"/>
                <w:vertAlign w:val="baseline"/>
                <w:rtl w:val="0"/>
              </w:rPr>
              <w:t xml:space="preserve">Present to the class.</w:t>
            </w:r>
            <w:r w:rsidDel="00000000" w:rsidR="00000000" w:rsidRPr="00000000">
              <w:rPr>
                <w:rFonts w:ascii="Cambria" w:cs="Cambria" w:eastAsia="Cambria" w:hAnsi="Cambria"/>
                <w:b w:val="0"/>
                <w:color w:val="000000"/>
                <w:sz w:val="24"/>
                <w:szCs w:val="24"/>
                <w:vertAlign w:val="baseline"/>
                <w:rtl w:val="0"/>
              </w:rPr>
              <w:t xml:space="preserve"> Students will present their procedural feature to the class.</w:t>
            </w:r>
          </w:p>
          <w:p w:rsidR="00000000" w:rsidDel="00000000" w:rsidP="00000000" w:rsidRDefault="00000000" w:rsidRPr="00000000">
            <w:pPr>
              <w:spacing w:after="0" w:before="0" w:line="240" w:lineRule="auto"/>
              <w:contextualSpacing w:val="0"/>
            </w:pPr>
            <w:hyperlink r:id="rId61">
              <w:r w:rsidDel="00000000" w:rsidR="00000000" w:rsidRPr="00000000">
                <w:rPr>
                  <w:rFonts w:ascii="Cambria" w:cs="Cambria" w:eastAsia="Cambria" w:hAnsi="Cambria"/>
                  <w:b w:val="1"/>
                  <w:color w:val="0000ff"/>
                  <w:sz w:val="24"/>
                  <w:szCs w:val="24"/>
                  <w:u w:val="single"/>
                  <w:vertAlign w:val="baseline"/>
                  <w:rtl w:val="0"/>
                </w:rPr>
                <w:t xml:space="preserve">Presentation Rubric</w:t>
              </w:r>
            </w:hyperlink>
            <w:hyperlink r:id="rId62">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i w:val="1"/>
                <w:color w:val="000000"/>
                <w:sz w:val="24"/>
                <w:szCs w:val="24"/>
                <w:vertAlign w:val="baseline"/>
                <w:rtl w:val="0"/>
              </w:rPr>
              <w:t xml:space="preserve">The presentation rubric is also available via the website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Activity D)</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Cambria" w:cs="Cambria" w:eastAsia="Cambria" w:hAnsi="Cambria"/>
                <w:b w:val="0"/>
                <w:color w:val="000000"/>
                <w:sz w:val="24"/>
                <w:szCs w:val="24"/>
                <w:u w:val="single"/>
                <w:vertAlign w:val="baseline"/>
                <w:rtl w:val="0"/>
              </w:rPr>
              <w:t xml:space="preserve">Publish.</w:t>
            </w:r>
            <w:r w:rsidDel="00000000" w:rsidR="00000000" w:rsidRPr="00000000">
              <w:rPr>
                <w:rFonts w:ascii="Cambria" w:cs="Cambria" w:eastAsia="Cambria" w:hAnsi="Cambria"/>
                <w:b w:val="0"/>
                <w:color w:val="000000"/>
                <w:sz w:val="24"/>
                <w:szCs w:val="24"/>
                <w:vertAlign w:val="baseline"/>
                <w:rtl w:val="0"/>
              </w:rPr>
              <w:t xml:space="preserve"> Students will be asked to publish their work (</w:t>
            </w:r>
            <w:r w:rsidDel="00000000" w:rsidR="00000000" w:rsidRPr="00000000">
              <w:rPr>
                <w:rFonts w:ascii="Cambria" w:cs="Cambria" w:eastAsia="Cambria" w:hAnsi="Cambria"/>
                <w:b w:val="0"/>
                <w:i w:val="1"/>
                <w:color w:val="000000"/>
                <w:sz w:val="24"/>
                <w:szCs w:val="24"/>
                <w:vertAlign w:val="baseline"/>
                <w:rtl w:val="0"/>
              </w:rPr>
              <w:t xml:space="preserve">if it has not been published already at this point</w:t>
            </w:r>
            <w:r w:rsidDel="00000000" w:rsidR="00000000" w:rsidRPr="00000000">
              <w:rPr>
                <w:rFonts w:ascii="Cambria" w:cs="Cambria" w:eastAsia="Cambria" w:hAnsi="Cambria"/>
                <w:b w:val="0"/>
                <w:color w:val="000000"/>
                <w:sz w:val="24"/>
                <w:szCs w:val="24"/>
                <w:vertAlign w:val="baseline"/>
                <w:rtl w:val="0"/>
              </w:rPr>
              <w:t xml:space="preserve">). They will have their choice of platforms to publish. Class binder, YouTube, Google Docs, Prezi, Emaze, or other on-line options.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Differentiation:</w:t>
            </w:r>
          </w:p>
          <w:p w:rsidR="00000000" w:rsidDel="00000000" w:rsidP="00000000" w:rsidRDefault="00000000" w:rsidRPr="00000000">
            <w:pPr>
              <w:spacing w:after="0" w:before="0" w:line="240" w:lineRule="auto"/>
              <w:contextualSpacing w:val="0"/>
            </w:pPr>
            <w:r w:rsidDel="00000000" w:rsidR="00000000" w:rsidRPr="00000000">
              <w:rPr>
                <w:rtl w:val="0"/>
              </w:rPr>
              <w:t xml:space="preserve">Students </w:t>
            </w:r>
            <w:r w:rsidDel="00000000" w:rsidR="00000000" w:rsidRPr="00000000">
              <w:rPr>
                <w:color w:val="980000"/>
                <w:rtl w:val="0"/>
              </w:rPr>
              <w:t xml:space="preserve">struggling with grade level</w:t>
            </w:r>
            <w:r w:rsidDel="00000000" w:rsidR="00000000" w:rsidRPr="00000000">
              <w:rPr>
                <w:rtl w:val="0"/>
              </w:rPr>
              <w:t xml:space="preserve"> outcomes will</w:t>
            </w:r>
            <w:r w:rsidDel="00000000" w:rsidR="00000000" w:rsidRPr="00000000">
              <w:rPr>
                <w:rFonts w:ascii="Cambria" w:cs="Cambria" w:eastAsia="Cambria" w:hAnsi="Cambria"/>
                <w:b w:val="0"/>
                <w:color w:val="000000"/>
                <w:sz w:val="24"/>
                <w:szCs w:val="24"/>
                <w:vertAlign w:val="baseline"/>
                <w:rtl w:val="0"/>
              </w:rPr>
              <w:t xml:space="preserve"> have support of another student to complete peer editing, tweaking and publishing.</w:t>
            </w:r>
          </w:p>
          <w:p w:rsidR="00000000" w:rsidDel="00000000" w:rsidP="00000000" w:rsidRDefault="00000000" w:rsidRPr="00000000">
            <w:pPr>
              <w:contextualSpacing w:val="0"/>
            </w:pPr>
            <w:r w:rsidDel="00000000" w:rsidR="00000000" w:rsidRPr="00000000">
              <w:rPr>
                <w:rtl w:val="0"/>
              </w:rPr>
              <w:t xml:space="preserve">Students ready for challenges </w:t>
            </w:r>
            <w:r w:rsidDel="00000000" w:rsidR="00000000" w:rsidRPr="00000000">
              <w:rPr>
                <w:color w:val="980000"/>
                <w:rtl w:val="0"/>
              </w:rPr>
              <w:t xml:space="preserve">beyond grade level </w:t>
            </w:r>
            <w:r w:rsidDel="00000000" w:rsidR="00000000" w:rsidRPr="00000000">
              <w:rPr>
                <w:rtl w:val="0"/>
              </w:rPr>
              <w:t xml:space="preserve">outcomes will be asked to publish their work in more than one platform as well as make a presentation that entails more detail of the experiences of </w:t>
            </w:r>
            <w:r w:rsidDel="00000000" w:rsidR="00000000" w:rsidRPr="00000000">
              <w:rPr>
                <w:b w:val="1"/>
                <w:rtl w:val="0"/>
              </w:rPr>
              <w:t xml:space="preserve">British Home Children.</w:t>
            </w:r>
            <w:r w:rsidDel="00000000" w:rsidR="00000000" w:rsidRPr="00000000">
              <w:rPr>
                <w:rtl w:val="0"/>
              </w:rPr>
            </w:r>
          </w:p>
        </w:tc>
      </w:tr>
      <w:tr>
        <w:trPr>
          <w:trHeight w:val="560" w:hRule="atLeast"/>
        </w:trPr>
        <w:tc>
          <w:tcPr>
            <w:gridSpan w:val="2"/>
          </w:tcPr>
          <w:p w:rsidR="00000000" w:rsidDel="00000000" w:rsidP="00000000" w:rsidRDefault="00000000" w:rsidRPr="00000000">
            <w:pPr>
              <w:contextualSpacing w:val="0"/>
            </w:pPr>
            <w:r w:rsidDel="00000000" w:rsidR="00000000" w:rsidRPr="00000000">
              <w:rPr>
                <w:rFonts w:ascii="Menlo Regular" w:cs="Menlo Regular" w:eastAsia="Menlo Regular" w:hAnsi="Menlo Regular"/>
                <w:b w:val="1"/>
                <w:rtl w:val="0"/>
              </w:rPr>
              <w:t xml:space="preserve">             Taxonomy</w:t>
            </w:r>
            <w:r w:rsidDel="00000000" w:rsidR="00000000" w:rsidRPr="00000000">
              <w:rPr>
                <w:rFonts w:ascii="Menlo Regular" w:cs="Menlo Regular" w:eastAsia="Menlo Regular" w:hAnsi="Menlo Regular"/>
                <w:rtl w:val="0"/>
              </w:rPr>
              <w:t xml:space="preserve">                  </w:t>
            </w:r>
            <w:r w:rsidDel="00000000" w:rsidR="00000000" w:rsidRPr="00000000">
              <w:rPr>
                <w:rFonts w:ascii="Menlo Regular" w:cs="Menlo Regular" w:eastAsia="Menlo Regular" w:hAnsi="Menlo Regular"/>
                <w:b w:val="1"/>
                <w:rtl w:val="0"/>
              </w:rPr>
              <w:t xml:space="preserve">           of                         21st Century Skills</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find and validate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critical thinking</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apply and understand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communicate clearly</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analyze and synthesize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work collaboratively</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evaluate and leverage                                                  </w:t>
            </w:r>
            <w:r w:rsidDel="00000000" w:rsidR="00000000" w:rsidRPr="00000000">
              <w:rPr>
                <w:rFonts w:ascii="MS Gothic" w:cs="MS Gothic" w:eastAsia="MS Gothic" w:hAnsi="MS Gothic"/>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embrace culture</w:t>
            </w:r>
          </w:p>
          <w:p w:rsidR="00000000" w:rsidDel="00000000" w:rsidP="00000000" w:rsidRDefault="00000000" w:rsidRPr="00000000">
            <w:pPr>
              <w:spacing w:after="0" w:before="0" w:line="240" w:lineRule="auto"/>
              <w:contextualSpacing w:val="0"/>
            </w:pP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create and publish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develop creativity</w:t>
            </w:r>
          </w:p>
          <w:p w:rsidR="00000000" w:rsidDel="00000000" w:rsidP="00000000" w:rsidRDefault="00000000" w:rsidRPr="00000000">
            <w:pPr>
              <w:spacing w:after="0" w:before="0" w:line="240" w:lineRule="auto"/>
              <w:contextualSpacing w:val="0"/>
            </w:pPr>
            <w:r w:rsidDel="00000000" w:rsidR="00000000" w:rsidRPr="00000000">
              <w:rPr>
                <w:rFonts w:ascii="Menlo Regular" w:cs="Menlo Regular" w:eastAsia="Menlo Regular" w:hAnsi="Menlo Regular"/>
                <w:b w:val="0"/>
                <w:color w:val="000000"/>
                <w:sz w:val="24"/>
                <w:szCs w:val="24"/>
                <w:vertAlign w:val="baseline"/>
                <w:rtl w:val="0"/>
              </w:rPr>
              <w:t xml:space="preserve">                                                                                            </w:t>
            </w:r>
            <w:r w:rsidDel="00000000" w:rsidR="00000000" w:rsidRPr="00000000">
              <w:rPr>
                <w:rFonts w:ascii="Wingdings" w:cs="Wingdings" w:eastAsia="Wingdings" w:hAnsi="Wingdings"/>
                <w:b w:val="0"/>
                <w:color w:val="000000"/>
                <w:sz w:val="24"/>
                <w:szCs w:val="24"/>
                <w:vertAlign w:val="baseline"/>
                <w:rtl w:val="0"/>
              </w:rPr>
              <w:t xml:space="preserve">✓</w:t>
            </w:r>
            <w:r w:rsidDel="00000000" w:rsidR="00000000" w:rsidRPr="00000000">
              <w:rPr>
                <w:rFonts w:ascii="Cambria" w:cs="Cambria" w:eastAsia="Cambria" w:hAnsi="Cambria"/>
                <w:b w:val="0"/>
                <w:color w:val="000000"/>
                <w:sz w:val="24"/>
                <w:szCs w:val="24"/>
                <w:vertAlign w:val="baseline"/>
                <w:rtl w:val="0"/>
              </w:rPr>
              <w:t xml:space="preserve"> utilize connectivity</w:t>
            </w:r>
          </w:p>
        </w:tc>
      </w:tr>
      <w:tr>
        <w:trPr>
          <w:trHeight w:val="560" w:hRule="atLeast"/>
        </w:trPr>
        <w:tc>
          <w:tcPr>
            <w:gridSpan w:val="2"/>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WRAP UP/REMINDERS: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vertAlign w:val="baseline"/>
                <w:rtl w:val="0"/>
              </w:rPr>
              <w:t xml:space="preserve">The step by step instructions for both student and teacher are available at </w:t>
            </w:r>
          </w:p>
          <w:p w:rsidR="00000000" w:rsidDel="00000000" w:rsidP="00000000" w:rsidRDefault="00000000" w:rsidRPr="00000000">
            <w:pPr>
              <w:widowControl w:val="0"/>
              <w:spacing w:after="240" w:lineRule="auto"/>
              <w:contextualSpacing w:val="0"/>
            </w:pPr>
            <w:hyperlink r:id="rId63">
              <w:r w:rsidDel="00000000" w:rsidR="00000000" w:rsidRPr="00000000">
                <w:rPr>
                  <w:color w:val="1155cc"/>
                  <w:u w:val="single"/>
                  <w:rtl w:val="0"/>
                </w:rPr>
                <w:t xml:space="preserve">http://wtyw.weebly.com/british-home-children.html</w:t>
              </w:r>
            </w:hyperlink>
            <w:r w:rsidDel="00000000" w:rsidR="00000000" w:rsidRPr="00000000">
              <w:rPr>
                <w:rtl w:val="0"/>
              </w:rPr>
              <w:t xml:space="preserve">  </w:t>
            </w:r>
          </w:p>
          <w:p w:rsidR="00000000" w:rsidDel="00000000" w:rsidP="00000000" w:rsidRDefault="00000000" w:rsidRPr="00000000">
            <w:pPr>
              <w:widowControl w:val="0"/>
              <w:spacing w:after="240" w:lineRule="auto"/>
              <w:contextualSpacing w:val="0"/>
            </w:pPr>
            <w:r w:rsidDel="00000000" w:rsidR="00000000" w:rsidRPr="00000000">
              <w:rPr>
                <w:rtl w:val="0"/>
              </w:rPr>
              <w:t xml:space="preserve">or </w:t>
            </w:r>
            <w:hyperlink r:id="rId64">
              <w:r w:rsidDel="00000000" w:rsidR="00000000" w:rsidRPr="00000000">
                <w:rPr>
                  <w:color w:val="1155cc"/>
                  <w:u w:val="single"/>
                  <w:rtl w:val="0"/>
                </w:rPr>
                <w:t xml:space="preserve">http://www.tiny.cc/homechildren</w:t>
              </w:r>
            </w:hyperlink>
            <w:r w:rsidDel="00000000" w:rsidR="00000000" w:rsidRPr="00000000">
              <w:rPr>
                <w:rtl w:val="0"/>
              </w:rPr>
              <w:t xml:space="preserve"> </w:t>
            </w:r>
            <w:r w:rsidDel="00000000" w:rsidR="00000000" w:rsidRPr="00000000">
              <w:rPr>
                <w:rtl w:val="0"/>
              </w:rPr>
            </w:r>
          </w:p>
        </w:tc>
      </w:tr>
      <w:tr>
        <w:trPr>
          <w:trHeight w:val="560" w:hRule="atLeast"/>
        </w:trPr>
        <w:tc>
          <w:tcPr>
            <w:gridSpan w:val="2"/>
          </w:tcPr>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color w:val="000000"/>
                <w:sz w:val="24"/>
                <w:szCs w:val="24"/>
                <w:vertAlign w:val="baseline"/>
                <w:rtl w:val="0"/>
              </w:rPr>
              <w:t xml:space="preserve">Teacher Reflection: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65">
              <w:r w:rsidDel="00000000" w:rsidR="00000000" w:rsidRPr="00000000">
                <w:rPr>
                  <w:b w:val="1"/>
                  <w:color w:val="1155cc"/>
                  <w:u w:val="single"/>
                  <w:rtl w:val="0"/>
                </w:rPr>
                <w:t xml:space="preserve">Reflection</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footerReference r:id="rId6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MS Gothic"/>
  <w:font w:name="Tahoma">
    <w:embedRegular r:id="rId1" w:subsetted="0"/>
    <w:embedBold r:id="rId2" w:subsetted="0"/>
  </w:font>
  <w:font w:name="Menlo Regular"/>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right"/>
    </w:pPr>
    <w:r w:rsidDel="00000000" w:rsidR="00000000" w:rsidRPr="00000000">
      <w:rPr>
        <w:rFonts w:ascii="Tahoma" w:cs="Tahoma" w:eastAsia="Tahoma" w:hAnsi="Tahoma"/>
        <w:b w:val="0"/>
        <w:color w:val="000000"/>
        <w:sz w:val="28"/>
        <w:szCs w:val="28"/>
        <w:vertAlign w:val="baseline"/>
        <w:rtl w:val="0"/>
      </w:rPr>
      <w:t xml:space="preserve">Page </w:t>
    </w:r>
    <w:fldSimple w:instr="PAGE" w:fldLock="0" w:dirty="0">
      <w:r w:rsidDel="00000000" w:rsidR="00000000" w:rsidRPr="00000000">
        <w:rPr>
          <w:rFonts w:ascii="Tahoma" w:cs="Tahoma" w:eastAsia="Tahoma" w:hAnsi="Tahoma"/>
          <w:b w:val="0"/>
          <w:color w:val="000000"/>
          <w:sz w:val="28"/>
          <w:szCs w:val="28"/>
          <w:vertAlign w:val="baseline"/>
        </w:rPr>
      </w:r>
    </w:fldSimple>
    <w:r w:rsidDel="00000000" w:rsidR="00000000" w:rsidRPr="00000000">
      <w:rPr>
        <w:rFonts w:ascii="Tahoma" w:cs="Tahoma" w:eastAsia="Tahoma" w:hAnsi="Tahoma"/>
        <w:b w:val="0"/>
        <w:color w:val="000000"/>
        <w:sz w:val="28"/>
        <w:szCs w:val="28"/>
        <w:vertAlign w:val="baseline"/>
        <w:rtl w:val="0"/>
      </w:rPr>
      <w:t xml:space="preserve"> of </w:t>
    </w:r>
    <w:fldSimple w:instr="NUMPAGES" w:fldLock="0" w:dirty="0">
      <w:r w:rsidDel="00000000" w:rsidR="00000000" w:rsidRPr="00000000">
        <w:rPr>
          <w:rFonts w:ascii="Tahoma" w:cs="Tahoma" w:eastAsia="Tahoma" w:hAnsi="Tahoma"/>
          <w:b w:val="0"/>
          <w:color w:val="000000"/>
          <w:sz w:val="28"/>
          <w:szCs w:val="28"/>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vertAlign w:val="baseline"/>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vertAlign w:val="baseline"/>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vertAlign w:val="baseline"/>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vertAlign w:val="baseline"/>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vertAlign w:val="baseline"/>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vertAlign w:val="baseline"/>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vertAlign w:val="baseline"/>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0Byf0JWTGzTdcdmxiUWNndnAyT0k/view?usp=sharing" TargetMode="External"/><Relationship Id="rId42" Type="http://schemas.openxmlformats.org/officeDocument/2006/relationships/hyperlink" Target="https://drive.google.com/file/d/0Byf0JWTGzTdceWN6RzJHbVZ6UUU/view?usp=sharing" TargetMode="External"/><Relationship Id="rId41" Type="http://schemas.openxmlformats.org/officeDocument/2006/relationships/hyperlink" Target="https://www.emaze.com/@AFZZRCWQ/jeffery-oneil" TargetMode="External"/><Relationship Id="rId44" Type="http://schemas.openxmlformats.org/officeDocument/2006/relationships/hyperlink" Target="https://drive.google.com/file/d/0Byf0JWTGzTdcNWNXWTlzMTU1YW8/view?usp=sharing" TargetMode="External"/><Relationship Id="rId43" Type="http://schemas.openxmlformats.org/officeDocument/2006/relationships/hyperlink" Target="https://drive.google.com/file/d/0Byf0JWTGzTdcQ0VsRXNET3F5UDQ/view?usp=sharing" TargetMode="External"/><Relationship Id="rId46" Type="http://schemas.openxmlformats.org/officeDocument/2006/relationships/hyperlink" Target="https://drive.google.com/file/d/0Byf0JWTGzTdcYkd1OTNMa1R3ak0/view?usp=sharing" TargetMode="External"/><Relationship Id="rId45" Type="http://schemas.openxmlformats.org/officeDocument/2006/relationships/hyperlink" Target="https://drive.google.com/file/d/0Byf0JWTGzTdcQThlMkZ5T09ZamM/view?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presentation/d/1w_3BXBEipDORyut1qL1P1eNhQ-6VT7F2hk7ytG1qlV8/edit?usp=sharing" TargetMode="External"/><Relationship Id="rId48" Type="http://schemas.openxmlformats.org/officeDocument/2006/relationships/hyperlink" Target="https://drive.google.com/file/d/0Byf0JWTGzTdcTl96bGJ0SkhoRnM/view?usp=sharing" TargetMode="External"/><Relationship Id="rId47" Type="http://schemas.openxmlformats.org/officeDocument/2006/relationships/hyperlink" Target="https://drive.google.com/file/d/0Byf0JWTGzTdcbGlrWWtJWE9yVEU/view?usp=sharing" TargetMode="External"/><Relationship Id="rId49" Type="http://schemas.openxmlformats.org/officeDocument/2006/relationships/hyperlink" Target="https://drive.google.com/file/d/0Byf0JWTGzTdcaVhUdEhNbHE5Z0U/view?usp=sharing" TargetMode="External"/><Relationship Id="rId5" Type="http://schemas.openxmlformats.org/officeDocument/2006/relationships/hyperlink" Target="http://wtyw.weebly.com/british-home-children.html" TargetMode="External"/><Relationship Id="rId6" Type="http://schemas.openxmlformats.org/officeDocument/2006/relationships/hyperlink" Target="http://www.tiny.cc/homechildren" TargetMode="External"/><Relationship Id="rId7" Type="http://schemas.openxmlformats.org/officeDocument/2006/relationships/hyperlink" Target="https://youtu.be/zfxmjvdA9Gw" TargetMode="External"/><Relationship Id="rId8" Type="http://schemas.openxmlformats.org/officeDocument/2006/relationships/hyperlink" Target="https://youtu.be/UlWeUooDsew" TargetMode="External"/><Relationship Id="rId31" Type="http://schemas.openxmlformats.org/officeDocument/2006/relationships/hyperlink" Target="https://drive.google.com/file/d/0Byf0JWTGzTdcMjFmUm0yZGRwVHM/view?usp=sharing" TargetMode="External"/><Relationship Id="rId30" Type="http://schemas.openxmlformats.org/officeDocument/2006/relationships/hyperlink" Target="https://drive.google.com/file/d/0Byf0JWTGzTdcaVhUdEhNbHE5Z0U/view?usp=sharing" TargetMode="External"/><Relationship Id="rId33" Type="http://schemas.openxmlformats.org/officeDocument/2006/relationships/hyperlink" Target="https://drive.google.com/file/d/0Byf0JWTGzTdcaVhUdEhNbHE5Z0U/view?usp=sharing" TargetMode="External"/><Relationship Id="rId32" Type="http://schemas.openxmlformats.org/officeDocument/2006/relationships/hyperlink" Target="https://drive.google.com/file/d/0Byf0JWTGzTdcVUs0eTEtdzNYNWc/view?usp=sharing" TargetMode="External"/><Relationship Id="rId35" Type="http://schemas.openxmlformats.org/officeDocument/2006/relationships/hyperlink" Target="https://docs.google.com/presentation/d/1KicsyAbWJpwN8nMjfBTPjbV1dDuh5mYQB0oKd5TJ2CQ/edit?usp=sharing" TargetMode="External"/><Relationship Id="rId34" Type="http://schemas.openxmlformats.org/officeDocument/2006/relationships/hyperlink" Target="https://drive.google.com/file/d/0Byf0JWTGzTdcMjFmUm0yZGRwVHM/view?usp=sharing" TargetMode="External"/><Relationship Id="rId37" Type="http://schemas.openxmlformats.org/officeDocument/2006/relationships/hyperlink" Target="https://drive.google.com/file/d/0Byf0JWTGzTdcWV9ReTM0QVhqd2s/view?usp=sharing" TargetMode="External"/><Relationship Id="rId36" Type="http://schemas.openxmlformats.org/officeDocument/2006/relationships/hyperlink" Target="https://drive.google.com/file/d/0Byf0JWTGzTdcVU5IakhKRUtqREk/view?usp=sharing" TargetMode="External"/><Relationship Id="rId39" Type="http://schemas.openxmlformats.org/officeDocument/2006/relationships/hyperlink" Target="https://drive.google.com/file/d/0Byf0JWTGzTdcTjhPUHlNYkRhUWM/view?usp=sharing" TargetMode="External"/><Relationship Id="rId38" Type="http://schemas.openxmlformats.org/officeDocument/2006/relationships/hyperlink" Target="http://prezi.com/obilwldmdyju/?utm_campaign=share&amp;utm_medium=copy&amp;rc=ex0share" TargetMode="External"/><Relationship Id="rId62" Type="http://schemas.openxmlformats.org/officeDocument/2006/relationships/hyperlink" Target="https://drive.google.com/open?id=0Byf0JWTGzTdcckhHZmJQQVg0b3M" TargetMode="External"/><Relationship Id="rId61" Type="http://schemas.openxmlformats.org/officeDocument/2006/relationships/hyperlink" Target="https://drive.google.com/open?id=0Byf0JWTGzTdcckhHZmJQQVg0b3M" TargetMode="External"/><Relationship Id="rId20" Type="http://schemas.openxmlformats.org/officeDocument/2006/relationships/hyperlink" Target="https://youtu.be/UlWeUooDsew" TargetMode="External"/><Relationship Id="rId64" Type="http://schemas.openxmlformats.org/officeDocument/2006/relationships/hyperlink" Target="http://www.tiny.cc/homechildren" TargetMode="External"/><Relationship Id="rId63" Type="http://schemas.openxmlformats.org/officeDocument/2006/relationships/hyperlink" Target="http://wtyw.weebly.com/british-home-children.html" TargetMode="External"/><Relationship Id="rId22" Type="http://schemas.openxmlformats.org/officeDocument/2006/relationships/hyperlink" Target="http://wtyw.weebly.com/uploads/2/3/1/2/23124964/the_home_children_assignment__update_.pdf" TargetMode="External"/><Relationship Id="rId66" Type="http://schemas.openxmlformats.org/officeDocument/2006/relationships/footer" Target="footer1.xml"/><Relationship Id="rId21" Type="http://schemas.openxmlformats.org/officeDocument/2006/relationships/hyperlink" Target="https://drive.google.com/file/d/0Byf0JWTGzTdcSnQyQ1ZXSnI1cWc/view?usp=sharing" TargetMode="External"/><Relationship Id="rId65" Type="http://schemas.openxmlformats.org/officeDocument/2006/relationships/hyperlink" Target="https://docs.google.com/document/d/11zrcMmtRTCs64Xgw0xJslzy55pXR9UFwiovjBQPoi-Y/edit?usp=sharing" TargetMode="External"/><Relationship Id="rId24" Type="http://schemas.openxmlformats.org/officeDocument/2006/relationships/hyperlink" Target="https://drive.google.com/file/d/0Byf0JWTGzTdcbGlrWWtJWE9yVEU/view?usp=sharing" TargetMode="External"/><Relationship Id="rId23" Type="http://schemas.openxmlformats.org/officeDocument/2006/relationships/hyperlink" Target="https://drive.google.com/file/d/0Byf0JWTGzTdcRUIycEhSME0yZk0/view?usp=sharing" TargetMode="External"/><Relationship Id="rId60" Type="http://schemas.openxmlformats.org/officeDocument/2006/relationships/hyperlink" Target="https://drive.google.com/file/d/0Byf0JWTGzTdccU9acTl1bzVHc0k/view?usp=sharing" TargetMode="External"/><Relationship Id="rId26" Type="http://schemas.openxmlformats.org/officeDocument/2006/relationships/hyperlink" Target="https://drive.google.com/file/d/0Byf0JWTGzTdcUmZ1VWlXUUZvYWc/view?usp=sharing" TargetMode="External"/><Relationship Id="rId25" Type="http://schemas.openxmlformats.org/officeDocument/2006/relationships/hyperlink" Target="https://drive.google.com/file/d/0Byf0JWTGzTdcTl96bGJ0SkhoRnM/view?usp=sharing" TargetMode="External"/><Relationship Id="rId28" Type="http://schemas.openxmlformats.org/officeDocument/2006/relationships/hyperlink" Target="https://drive.google.com/file/d/0Byf0JWTGzTdcTl96bGJ0SkhoRnM/view?usp=sharing" TargetMode="External"/><Relationship Id="rId27" Type="http://schemas.openxmlformats.org/officeDocument/2006/relationships/hyperlink" Target="https://drive.google.com/file/d/0Byf0JWTGzTdcbGlrWWtJWE9yVEU/view?usp=sharing" TargetMode="External"/><Relationship Id="rId29" Type="http://schemas.openxmlformats.org/officeDocument/2006/relationships/hyperlink" Target="https://drive.google.com/file/d/0Byf0JWTGzTdccXZ0RFNtMnRFUmM/view?usp=sharing" TargetMode="External"/><Relationship Id="rId51" Type="http://schemas.openxmlformats.org/officeDocument/2006/relationships/hyperlink" Target="https://drive.google.com/file/d/0Byf0JWTGzTdcVU5IakhKRUtqREk/view?usp=sharing" TargetMode="External"/><Relationship Id="rId50" Type="http://schemas.openxmlformats.org/officeDocument/2006/relationships/hyperlink" Target="https://drive.google.com/file/d/0Byf0JWTGzTdcMjFmUm0yZGRwVHM/view?usp=sharing" TargetMode="External"/><Relationship Id="rId53" Type="http://schemas.openxmlformats.org/officeDocument/2006/relationships/hyperlink" Target="https://drive.google.com/file/d/0Byf0JWTGzTdcTjhPUHlNYkRhUWM/view?usp=sharing" TargetMode="External"/><Relationship Id="rId52" Type="http://schemas.openxmlformats.org/officeDocument/2006/relationships/hyperlink" Target="https://drive.google.com/file/d/0Byf0JWTGzTdcWV9ReTM0QVhqd2s/view?usp=sharing" TargetMode="External"/><Relationship Id="rId11" Type="http://schemas.openxmlformats.org/officeDocument/2006/relationships/hyperlink" Target="https://youtu.be/zfxmjvdA9Gw" TargetMode="External"/><Relationship Id="rId55" Type="http://schemas.openxmlformats.org/officeDocument/2006/relationships/hyperlink" Target="https://drive.google.com/file/d/0Byf0JWTGzTdceWN6RzJHbVZ6UUU/view?usp=sharing" TargetMode="External"/><Relationship Id="rId10" Type="http://schemas.openxmlformats.org/officeDocument/2006/relationships/hyperlink" Target="https://docs.google.com/presentation/d/1w_3BXBEipDORyut1qL1P1eNhQ-6VT7F2hk7ytG1qlV8/edit?usp=sharing" TargetMode="External"/><Relationship Id="rId54" Type="http://schemas.openxmlformats.org/officeDocument/2006/relationships/hyperlink" Target="https://drive.google.com/file/d/0Byf0JWTGzTdcdmxiUWNndnAyT0k/view?usp=sharing" TargetMode="External"/><Relationship Id="rId13" Type="http://schemas.openxmlformats.org/officeDocument/2006/relationships/hyperlink" Target="https://docs.google.com/presentation/d/1w_3BXBEipDORyut1qL1P1eNhQ-6VT7F2hk7ytG1qlV8/edit?usp=sharing" TargetMode="External"/><Relationship Id="rId57" Type="http://schemas.openxmlformats.org/officeDocument/2006/relationships/hyperlink" Target="https://drive.google.com/file/d/0Byf0JWTGzTdcQThlMkZ5T09ZamM/view?usp=sharing" TargetMode="External"/><Relationship Id="rId12" Type="http://schemas.openxmlformats.org/officeDocument/2006/relationships/hyperlink" Target="https://docs.google.com/presentation/d/1w_3BXBEipDORyut1qL1P1eNhQ-6VT7F2hk7ytG1qlV8/edit?usp=sharing" TargetMode="External"/><Relationship Id="rId56" Type="http://schemas.openxmlformats.org/officeDocument/2006/relationships/hyperlink" Target="https://drive.google.com/file/d/0Byf0JWTGzTdcQ0VsRXNET3F5UDQ/view?usp=sharing" TargetMode="External"/><Relationship Id="rId15" Type="http://schemas.openxmlformats.org/officeDocument/2006/relationships/hyperlink" Target="https://youtu.be/g3azU2dt_3g" TargetMode="External"/><Relationship Id="rId59" Type="http://schemas.openxmlformats.org/officeDocument/2006/relationships/hyperlink" Target="https://drive.google.com/file/d/0Byf0JWTGzTdcSjZGTmVTWEFsc2c/view?usp=sharing" TargetMode="External"/><Relationship Id="rId14" Type="http://schemas.openxmlformats.org/officeDocument/2006/relationships/hyperlink" Target="https://youtu.be/DEaIh5ulTxQ" TargetMode="External"/><Relationship Id="rId58" Type="http://schemas.openxmlformats.org/officeDocument/2006/relationships/hyperlink" Target="https://drive.google.com/file/d/0Byf0JWTGzTdcYkd1OTNMa1R3ak0/view?usp=sharing" TargetMode="External"/><Relationship Id="rId17" Type="http://schemas.openxmlformats.org/officeDocument/2006/relationships/hyperlink" Target="https://youtu.be/PDbWEFLSaWk" TargetMode="External"/><Relationship Id="rId16" Type="http://schemas.openxmlformats.org/officeDocument/2006/relationships/hyperlink" Target="https://youtu.be/qdGVYWy-t9Q" TargetMode="External"/><Relationship Id="rId19" Type="http://schemas.openxmlformats.org/officeDocument/2006/relationships/hyperlink" Target="https://youtu.be/n3R6E-sU6ZA" TargetMode="External"/><Relationship Id="rId18" Type="http://schemas.openxmlformats.org/officeDocument/2006/relationships/hyperlink" Target="https://youtu.be/Ii53f2i0e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